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D8B" w:rsidRPr="00723046" w:rsidRDefault="004C2642" w:rsidP="00F55D8B">
      <w:pPr>
        <w:widowControl/>
        <w:spacing w:line="400" w:lineRule="exact"/>
        <w:jc w:val="right"/>
        <w:outlineLvl w:val="0"/>
        <w:rPr>
          <w:rFonts w:ascii="標楷體" w:eastAsia="標楷體" w:hAnsi="標楷體"/>
          <w:color w:val="000000" w:themeColor="text1"/>
          <w:spacing w:val="20"/>
          <w:sz w:val="32"/>
          <w:szCs w:val="32"/>
          <w:u w:val="single"/>
        </w:rPr>
      </w:pPr>
      <w:bookmarkStart w:id="0" w:name="_GoBack"/>
      <w:bookmarkEnd w:id="0"/>
      <w:r>
        <w:rPr>
          <w:rFonts w:ascii="標楷體" w:eastAsia="標楷體" w:hAnsi="標楷體" w:hint="eastAsia"/>
          <w:color w:val="000000" w:themeColor="text1"/>
          <w:spacing w:val="20"/>
          <w:sz w:val="32"/>
          <w:szCs w:val="32"/>
          <w:u w:val="single"/>
        </w:rPr>
        <w:t xml:space="preserve"> </w:t>
      </w:r>
      <w:r w:rsidR="00F55D8B" w:rsidRPr="00723046">
        <w:rPr>
          <w:rFonts w:ascii="標楷體" w:eastAsia="標楷體" w:hAnsi="標楷體" w:hint="eastAsia"/>
          <w:color w:val="000000" w:themeColor="text1"/>
          <w:spacing w:val="20"/>
          <w:sz w:val="32"/>
          <w:szCs w:val="32"/>
          <w:u w:val="single"/>
        </w:rPr>
        <w:t>拾肆、經　營　效　能</w:t>
      </w:r>
    </w:p>
    <w:p w:rsidR="00F55D8B" w:rsidRPr="00723046" w:rsidRDefault="00F55D8B" w:rsidP="006C6B6E">
      <w:pPr>
        <w:widowControl/>
        <w:spacing w:afterLines="20" w:after="72" w:line="400" w:lineRule="exact"/>
        <w:jc w:val="right"/>
        <w:rPr>
          <w:rFonts w:ascii="標楷體" w:eastAsia="標楷體"/>
          <w:color w:val="000000" w:themeColor="text1"/>
        </w:rPr>
      </w:pPr>
      <w:r w:rsidRPr="00723046">
        <w:rPr>
          <w:rFonts w:ascii="標楷體" w:eastAsia="標楷體" w:hint="eastAsia"/>
          <w:color w:val="000000" w:themeColor="text1"/>
          <w:spacing w:val="100"/>
        </w:rPr>
        <w:t>中華民</w:t>
      </w:r>
      <w:r w:rsidRPr="00723046">
        <w:rPr>
          <w:rFonts w:ascii="標楷體" w:eastAsia="標楷體" w:hint="eastAsia"/>
          <w:color w:val="000000" w:themeColor="text1"/>
        </w:rPr>
        <w:t>國</w:t>
      </w:r>
    </w:p>
    <w:p w:rsidR="00F55D8B" w:rsidRPr="00723046" w:rsidRDefault="00F55D8B" w:rsidP="009A2245">
      <w:pPr>
        <w:widowControl/>
        <w:jc w:val="right"/>
        <w:rPr>
          <w:rFonts w:ascii="標楷體" w:eastAsia="標楷體"/>
          <w:color w:val="000000" w:themeColor="text1"/>
          <w:spacing w:val="100"/>
        </w:rPr>
      </w:pPr>
    </w:p>
    <w:tbl>
      <w:tblPr>
        <w:tblW w:w="9979" w:type="dxa"/>
        <w:tblBorders>
          <w:insideV w:val="single" w:sz="4" w:space="0" w:color="auto"/>
        </w:tblBorders>
        <w:tblCellMar>
          <w:left w:w="28" w:type="dxa"/>
          <w:right w:w="28" w:type="dxa"/>
        </w:tblCellMar>
        <w:tblLook w:val="0000" w:firstRow="0" w:lastRow="0" w:firstColumn="0" w:lastColumn="0" w:noHBand="0" w:noVBand="0"/>
      </w:tblPr>
      <w:tblGrid>
        <w:gridCol w:w="2494"/>
        <w:gridCol w:w="835"/>
        <w:gridCol w:w="830"/>
        <w:gridCol w:w="832"/>
        <w:gridCol w:w="830"/>
        <w:gridCol w:w="832"/>
        <w:gridCol w:w="832"/>
        <w:gridCol w:w="832"/>
        <w:gridCol w:w="832"/>
        <w:gridCol w:w="830"/>
      </w:tblGrid>
      <w:tr w:rsidR="00F55D8B" w:rsidRPr="00723046" w:rsidTr="005C511E">
        <w:trPr>
          <w:cantSplit/>
          <w:trHeight w:hRule="exact" w:val="397"/>
        </w:trPr>
        <w:tc>
          <w:tcPr>
            <w:tcW w:w="1249" w:type="pct"/>
            <w:vMerge w:val="restart"/>
            <w:tcBorders>
              <w:top w:val="single" w:sz="8" w:space="0" w:color="auto"/>
              <w:bottom w:val="single" w:sz="12" w:space="0" w:color="auto"/>
            </w:tcBorders>
            <w:vAlign w:val="center"/>
          </w:tcPr>
          <w:p w:rsidR="00F55D8B" w:rsidRPr="00723046" w:rsidRDefault="00977A87" w:rsidP="00390E2E">
            <w:pPr>
              <w:widowControl/>
              <w:spacing w:line="240" w:lineRule="exact"/>
              <w:ind w:leftChars="10" w:left="24" w:rightChars="10" w:right="24"/>
              <w:jc w:val="distribute"/>
              <w:rPr>
                <w:rFonts w:ascii="標楷體" w:eastAsia="標楷體"/>
                <w:color w:val="000000" w:themeColor="text1"/>
                <w:sz w:val="22"/>
              </w:rPr>
            </w:pPr>
            <w:r>
              <w:rPr>
                <w:rFonts w:ascii="標楷體" w:eastAsia="標楷體" w:hint="eastAsia"/>
                <w:color w:val="000000" w:themeColor="text1"/>
                <w:sz w:val="22"/>
              </w:rPr>
              <w:t>基金</w:t>
            </w:r>
            <w:r w:rsidR="00F55D8B" w:rsidRPr="00723046">
              <w:rPr>
                <w:rFonts w:ascii="標楷體" w:eastAsia="標楷體" w:hint="eastAsia"/>
                <w:color w:val="000000" w:themeColor="text1"/>
                <w:sz w:val="22"/>
              </w:rPr>
              <w:t>名稱</w:t>
            </w:r>
          </w:p>
        </w:tc>
        <w:tc>
          <w:tcPr>
            <w:tcW w:w="2918" w:type="pct"/>
            <w:gridSpan w:val="7"/>
            <w:tcBorders>
              <w:top w:val="single" w:sz="8" w:space="0" w:color="auto"/>
              <w:bottom w:val="single" w:sz="4" w:space="0" w:color="auto"/>
              <w:right w:val="single" w:sz="4" w:space="0" w:color="auto"/>
            </w:tcBorders>
            <w:vAlign w:val="center"/>
          </w:tcPr>
          <w:p w:rsidR="00F55D8B" w:rsidRPr="00723046" w:rsidRDefault="00F55D8B" w:rsidP="00390E2E">
            <w:pPr>
              <w:widowControl/>
              <w:spacing w:line="240" w:lineRule="exact"/>
              <w:ind w:leftChars="10" w:left="24" w:rightChars="10" w:right="24"/>
              <w:jc w:val="distribute"/>
              <w:rPr>
                <w:rFonts w:ascii="標楷體" w:eastAsia="標楷體"/>
                <w:color w:val="000000" w:themeColor="text1"/>
                <w:sz w:val="22"/>
              </w:rPr>
            </w:pPr>
            <w:r w:rsidRPr="00723046">
              <w:rPr>
                <w:rFonts w:ascii="標楷體" w:eastAsia="標楷體" w:hint="eastAsia"/>
                <w:color w:val="000000" w:themeColor="text1"/>
                <w:sz w:val="22"/>
              </w:rPr>
              <w:t>營業利益率</w:t>
            </w:r>
          </w:p>
        </w:tc>
        <w:tc>
          <w:tcPr>
            <w:tcW w:w="833" w:type="pct"/>
            <w:gridSpan w:val="2"/>
            <w:tcBorders>
              <w:top w:val="single" w:sz="8" w:space="0" w:color="auto"/>
              <w:bottom w:val="single" w:sz="4" w:space="0" w:color="auto"/>
              <w:right w:val="nil"/>
            </w:tcBorders>
            <w:vAlign w:val="center"/>
          </w:tcPr>
          <w:p w:rsidR="00F55D8B" w:rsidRPr="00723046" w:rsidRDefault="00F55D8B" w:rsidP="00390E2E">
            <w:pPr>
              <w:widowControl/>
              <w:spacing w:line="240" w:lineRule="exact"/>
              <w:ind w:leftChars="10" w:left="24" w:rightChars="10" w:right="24"/>
              <w:jc w:val="distribute"/>
              <w:rPr>
                <w:rFonts w:ascii="標楷體" w:eastAsia="標楷體"/>
                <w:color w:val="000000" w:themeColor="text1"/>
                <w:sz w:val="22"/>
              </w:rPr>
            </w:pPr>
            <w:r w:rsidRPr="00723046">
              <w:rPr>
                <w:rFonts w:ascii="標楷體" w:eastAsia="標楷體" w:hAnsi="標楷體"/>
                <w:sz w:val="22"/>
              </w:rPr>
              <w:t>權益</w:t>
            </w:r>
          </w:p>
        </w:tc>
      </w:tr>
      <w:tr w:rsidR="00F55D8B" w:rsidRPr="00723046" w:rsidTr="005C511E">
        <w:trPr>
          <w:cantSplit/>
          <w:trHeight w:hRule="exact" w:val="794"/>
        </w:trPr>
        <w:tc>
          <w:tcPr>
            <w:tcW w:w="1249" w:type="pct"/>
            <w:vMerge/>
            <w:tcBorders>
              <w:bottom w:val="single" w:sz="12" w:space="0" w:color="auto"/>
            </w:tcBorders>
            <w:vAlign w:val="center"/>
          </w:tcPr>
          <w:p w:rsidR="00F55D8B" w:rsidRPr="00723046" w:rsidRDefault="00F55D8B" w:rsidP="00390E2E">
            <w:pPr>
              <w:widowControl/>
              <w:spacing w:line="240" w:lineRule="exact"/>
              <w:ind w:leftChars="10" w:left="24" w:rightChars="10" w:right="24"/>
              <w:jc w:val="distribute"/>
              <w:rPr>
                <w:rFonts w:ascii="標楷體" w:eastAsia="標楷體"/>
                <w:b/>
                <w:color w:val="000000" w:themeColor="text1"/>
                <w:sz w:val="22"/>
              </w:rPr>
            </w:pPr>
          </w:p>
        </w:tc>
        <w:tc>
          <w:tcPr>
            <w:tcW w:w="418" w:type="pct"/>
            <w:vMerge w:val="restart"/>
            <w:tcBorders>
              <w:top w:val="single" w:sz="4" w:space="0" w:color="auto"/>
              <w:bottom w:val="single" w:sz="12"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w:t>
            </w:r>
          </w:p>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比率</w:t>
            </w:r>
          </w:p>
        </w:tc>
        <w:tc>
          <w:tcPr>
            <w:tcW w:w="416" w:type="pct"/>
            <w:vMerge w:val="restart"/>
            <w:tcBorders>
              <w:top w:val="single" w:sz="4" w:space="0" w:color="auto"/>
              <w:bottom w:val="single" w:sz="12"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預算</w:t>
            </w:r>
          </w:p>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比率</w:t>
            </w:r>
          </w:p>
        </w:tc>
        <w:tc>
          <w:tcPr>
            <w:tcW w:w="833" w:type="pct"/>
            <w:gridSpan w:val="2"/>
            <w:tcBorders>
              <w:top w:val="single" w:sz="4" w:space="0" w:color="auto"/>
              <w:bottom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決算與</w:t>
            </w:r>
          </w:p>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預算比較</w:t>
            </w:r>
          </w:p>
        </w:tc>
        <w:tc>
          <w:tcPr>
            <w:tcW w:w="417" w:type="pct"/>
            <w:vMerge w:val="restart"/>
            <w:tcBorders>
              <w:top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上年度</w:t>
            </w:r>
          </w:p>
          <w:p w:rsidR="00F55D8B" w:rsidRPr="007F6C96" w:rsidRDefault="00F55D8B" w:rsidP="00390E2E">
            <w:pPr>
              <w:widowControl/>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c>
          <w:tcPr>
            <w:tcW w:w="834" w:type="pct"/>
            <w:gridSpan w:val="2"/>
            <w:tcBorders>
              <w:top w:val="single" w:sz="4" w:space="0" w:color="auto"/>
              <w:bottom w:val="single" w:sz="4" w:space="0" w:color="auto"/>
              <w:right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本年度與</w:t>
            </w:r>
          </w:p>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上年度比較</w:t>
            </w:r>
          </w:p>
        </w:tc>
        <w:tc>
          <w:tcPr>
            <w:tcW w:w="417" w:type="pct"/>
            <w:vMerge w:val="restart"/>
            <w:tcBorders>
              <w:top w:val="single" w:sz="4" w:space="0" w:color="auto"/>
              <w:right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w:t>
            </w:r>
          </w:p>
          <w:p w:rsidR="00F55D8B" w:rsidRPr="007F6C96" w:rsidRDefault="00F55D8B" w:rsidP="00390E2E">
            <w:pPr>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c>
          <w:tcPr>
            <w:tcW w:w="416" w:type="pct"/>
            <w:vMerge w:val="restart"/>
            <w:tcBorders>
              <w:top w:val="single" w:sz="4" w:space="0" w:color="auto"/>
              <w:right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預算</w:t>
            </w:r>
          </w:p>
          <w:p w:rsidR="00F55D8B" w:rsidRPr="007F6C96" w:rsidRDefault="00F55D8B" w:rsidP="00390E2E">
            <w:pPr>
              <w:widowControl/>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r>
      <w:tr w:rsidR="00F55D8B" w:rsidRPr="00723046" w:rsidTr="005C511E">
        <w:trPr>
          <w:cantSplit/>
          <w:trHeight w:hRule="exact" w:val="397"/>
        </w:trPr>
        <w:tc>
          <w:tcPr>
            <w:tcW w:w="1249" w:type="pct"/>
            <w:vMerge/>
            <w:tcBorders>
              <w:bottom w:val="single" w:sz="8" w:space="0" w:color="auto"/>
            </w:tcBorders>
            <w:vAlign w:val="center"/>
          </w:tcPr>
          <w:p w:rsidR="00F55D8B" w:rsidRPr="00723046" w:rsidRDefault="00F55D8B" w:rsidP="00390E2E">
            <w:pPr>
              <w:snapToGrid w:val="0"/>
              <w:ind w:left="57" w:right="57"/>
              <w:jc w:val="distribute"/>
              <w:rPr>
                <w:rFonts w:ascii="標楷體" w:eastAsia="標楷體"/>
                <w:b/>
                <w:color w:val="000000" w:themeColor="text1"/>
                <w:kern w:val="0"/>
                <w:sz w:val="22"/>
                <w:szCs w:val="24"/>
              </w:rPr>
            </w:pPr>
          </w:p>
        </w:tc>
        <w:tc>
          <w:tcPr>
            <w:tcW w:w="418" w:type="pct"/>
            <w:vMerge/>
            <w:tcBorders>
              <w:bottom w:val="single" w:sz="8" w:space="0" w:color="auto"/>
            </w:tcBorders>
            <w:vAlign w:val="center"/>
          </w:tcPr>
          <w:p w:rsidR="00F55D8B" w:rsidRPr="007F6C96" w:rsidRDefault="00F55D8B" w:rsidP="00390E2E">
            <w:pPr>
              <w:snapToGrid w:val="0"/>
              <w:ind w:left="57" w:right="57"/>
              <w:jc w:val="distribute"/>
              <w:rPr>
                <w:rFonts w:ascii="標楷體" w:eastAsia="標楷體"/>
                <w:b/>
                <w:color w:val="000000" w:themeColor="text1"/>
                <w:kern w:val="0"/>
                <w:sz w:val="22"/>
              </w:rPr>
            </w:pPr>
          </w:p>
        </w:tc>
        <w:tc>
          <w:tcPr>
            <w:tcW w:w="416" w:type="pct"/>
            <w:vMerge/>
            <w:tcBorders>
              <w:bottom w:val="single" w:sz="8" w:space="0" w:color="auto"/>
            </w:tcBorders>
            <w:vAlign w:val="center"/>
          </w:tcPr>
          <w:p w:rsidR="00F55D8B" w:rsidRPr="007F6C96" w:rsidRDefault="00F55D8B" w:rsidP="00390E2E">
            <w:pPr>
              <w:snapToGrid w:val="0"/>
              <w:ind w:left="57" w:right="57"/>
              <w:jc w:val="distribute"/>
              <w:rPr>
                <w:rFonts w:ascii="標楷體" w:eastAsia="標楷體"/>
                <w:b/>
                <w:color w:val="000000" w:themeColor="text1"/>
                <w:kern w:val="0"/>
                <w:sz w:val="22"/>
              </w:rPr>
            </w:pPr>
          </w:p>
        </w:tc>
        <w:tc>
          <w:tcPr>
            <w:tcW w:w="417"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6"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7" w:type="pct"/>
            <w:vMerge/>
            <w:tcBorders>
              <w:bottom w:val="single" w:sz="8" w:space="0" w:color="auto"/>
            </w:tcBorders>
            <w:vAlign w:val="center"/>
          </w:tcPr>
          <w:p w:rsidR="00F55D8B" w:rsidRPr="007F6C96" w:rsidRDefault="00F55D8B" w:rsidP="00390E2E">
            <w:pPr>
              <w:widowControl/>
              <w:spacing w:line="240" w:lineRule="exact"/>
              <w:ind w:leftChars="10" w:left="24" w:rightChars="10" w:right="24"/>
              <w:jc w:val="distribute"/>
              <w:rPr>
                <w:rFonts w:ascii="標楷體" w:eastAsia="標楷體"/>
                <w:color w:val="000000" w:themeColor="text1"/>
                <w:spacing w:val="-20"/>
                <w:sz w:val="22"/>
              </w:rPr>
            </w:pPr>
          </w:p>
        </w:tc>
        <w:tc>
          <w:tcPr>
            <w:tcW w:w="417" w:type="pct"/>
            <w:tcBorders>
              <w:top w:val="single" w:sz="4" w:space="0" w:color="auto"/>
              <w:bottom w:val="single" w:sz="8" w:space="0" w:color="auto"/>
              <w:right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7" w:type="pct"/>
            <w:tcBorders>
              <w:top w:val="single" w:sz="4" w:space="0" w:color="auto"/>
              <w:bottom w:val="single" w:sz="8" w:space="0" w:color="auto"/>
              <w:right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7" w:type="pct"/>
            <w:vMerge/>
            <w:tcBorders>
              <w:bottom w:val="single" w:sz="8" w:space="0" w:color="auto"/>
              <w:right w:val="single" w:sz="4" w:space="0" w:color="auto"/>
            </w:tcBorders>
          </w:tcPr>
          <w:p w:rsidR="00F55D8B" w:rsidRPr="00723046" w:rsidRDefault="00F55D8B" w:rsidP="00390E2E">
            <w:pPr>
              <w:snapToGrid w:val="0"/>
              <w:ind w:right="57"/>
              <w:rPr>
                <w:rFonts w:ascii="標楷體" w:eastAsia="標楷體"/>
                <w:color w:val="000000" w:themeColor="text1"/>
                <w:spacing w:val="-20"/>
                <w:kern w:val="0"/>
                <w:sz w:val="22"/>
                <w:szCs w:val="24"/>
              </w:rPr>
            </w:pPr>
          </w:p>
        </w:tc>
        <w:tc>
          <w:tcPr>
            <w:tcW w:w="416" w:type="pct"/>
            <w:vMerge/>
            <w:tcBorders>
              <w:bottom w:val="single" w:sz="8" w:space="0" w:color="auto"/>
              <w:right w:val="single" w:sz="4" w:space="0" w:color="auto"/>
            </w:tcBorders>
          </w:tcPr>
          <w:p w:rsidR="00F55D8B" w:rsidRPr="00723046" w:rsidRDefault="00F55D8B" w:rsidP="00390E2E">
            <w:pPr>
              <w:snapToGrid w:val="0"/>
              <w:ind w:left="57" w:right="57"/>
              <w:jc w:val="distribute"/>
              <w:rPr>
                <w:rFonts w:ascii="標楷體" w:eastAsia="標楷體"/>
                <w:color w:val="000000" w:themeColor="text1"/>
                <w:spacing w:val="-20"/>
                <w:kern w:val="0"/>
                <w:sz w:val="22"/>
                <w:szCs w:val="24"/>
              </w:rPr>
            </w:pPr>
          </w:p>
        </w:tc>
      </w:tr>
      <w:tr w:rsidR="00977A87" w:rsidRPr="00723046" w:rsidTr="005C511E">
        <w:trPr>
          <w:cantSplit/>
          <w:trHeight w:hRule="exact" w:val="510"/>
        </w:trPr>
        <w:tc>
          <w:tcPr>
            <w:tcW w:w="1249" w:type="pct"/>
            <w:tcBorders>
              <w:top w:val="single" w:sz="8" w:space="0" w:color="auto"/>
            </w:tcBorders>
            <w:vAlign w:val="center"/>
          </w:tcPr>
          <w:p w:rsidR="00977A87" w:rsidRPr="00723046" w:rsidRDefault="00977A87" w:rsidP="00977A87">
            <w:pPr>
              <w:spacing w:line="240" w:lineRule="exact"/>
              <w:jc w:val="distribute"/>
              <w:rPr>
                <w:rFonts w:ascii="標楷體" w:eastAsia="標楷體" w:hAnsi="標楷體"/>
                <w:b/>
              </w:rPr>
            </w:pPr>
            <w:r w:rsidRPr="00723046">
              <w:rPr>
                <w:rFonts w:ascii="標楷體" w:eastAsia="標楷體" w:hAnsi="標楷體" w:hint="eastAsia"/>
                <w:b/>
                <w:noProof/>
              </w:rPr>
              <w:t>合計</w:t>
            </w:r>
          </w:p>
        </w:tc>
        <w:tc>
          <w:tcPr>
            <w:tcW w:w="418"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10.64</w:t>
            </w:r>
          </w:p>
        </w:tc>
        <w:tc>
          <w:tcPr>
            <w:tcW w:w="416"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8.80</w:t>
            </w:r>
          </w:p>
        </w:tc>
        <w:tc>
          <w:tcPr>
            <w:tcW w:w="417"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1.84</w:t>
            </w:r>
          </w:p>
        </w:tc>
        <w:tc>
          <w:tcPr>
            <w:tcW w:w="416"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7"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11.91</w:t>
            </w:r>
          </w:p>
        </w:tc>
        <w:tc>
          <w:tcPr>
            <w:tcW w:w="417" w:type="pct"/>
            <w:tcBorders>
              <w:top w:val="single" w:sz="8" w:space="0" w:color="auto"/>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7" w:type="pct"/>
            <w:tcBorders>
              <w:top w:val="single" w:sz="8" w:space="0" w:color="auto"/>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1.27</w:t>
            </w:r>
          </w:p>
        </w:tc>
        <w:tc>
          <w:tcPr>
            <w:tcW w:w="417" w:type="pct"/>
            <w:tcBorders>
              <w:top w:val="single" w:sz="8" w:space="0" w:color="auto"/>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5.77</w:t>
            </w:r>
          </w:p>
        </w:tc>
        <w:tc>
          <w:tcPr>
            <w:tcW w:w="416" w:type="pct"/>
            <w:tcBorders>
              <w:top w:val="single" w:sz="8" w:space="0" w:color="auto"/>
              <w:left w:val="single" w:sz="4" w:space="0" w:color="auto"/>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5.09</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jc w:val="distribute"/>
              <w:rPr>
                <w:rFonts w:ascii="標楷體" w:eastAsia="標楷體" w:hAnsi="標楷體"/>
                <w:b/>
              </w:rPr>
            </w:pPr>
            <w:r w:rsidRPr="00723046">
              <w:rPr>
                <w:rFonts w:ascii="標楷體" w:eastAsia="標楷體" w:hAnsi="標楷體" w:hint="eastAsia"/>
                <w:b/>
                <w:noProof/>
              </w:rPr>
              <w:t>製造業</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- 2.16</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2.61</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4.77</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- 0.24</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1.92</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- 3.45</w:t>
            </w:r>
          </w:p>
        </w:tc>
        <w:tc>
          <w:tcPr>
            <w:tcW w:w="416" w:type="pct"/>
            <w:tcBorders>
              <w:left w:val="single" w:sz="4" w:space="0" w:color="auto"/>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2.31</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spacing w:val="-20"/>
              </w:rPr>
            </w:pPr>
            <w:r w:rsidRPr="00723046">
              <w:rPr>
                <w:rFonts w:ascii="標楷體" w:eastAsia="標楷體" w:hAnsi="標楷體" w:hint="eastAsia"/>
                <w:noProof/>
                <w:spacing w:val="-20"/>
              </w:rPr>
              <w:t>台灣糖業股份有限公司</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4.99</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2.41</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2.58</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5.37</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0.38</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0.85</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1.01</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spacing w:val="-20"/>
              </w:rPr>
            </w:pPr>
            <w:r w:rsidRPr="00723046">
              <w:rPr>
                <w:rFonts w:ascii="標楷體" w:eastAsia="標楷體" w:hAnsi="標楷體" w:hint="eastAsia"/>
                <w:noProof/>
                <w:spacing w:val="-20"/>
              </w:rPr>
              <w:t>台灣中油股份有限公司</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- 3.25</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2.07</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5.32</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- 1.49</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1.76</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- 14.13</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3.08</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rPr>
            </w:pPr>
            <w:r w:rsidRPr="00723046">
              <w:rPr>
                <w:rFonts w:ascii="標楷體" w:eastAsia="標楷體" w:hAnsi="標楷體" w:hint="eastAsia"/>
                <w:noProof/>
              </w:rPr>
              <w:t>財政部印刷廠</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13.71</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6.97</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6.74</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13.35</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0.36</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10.40</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4.90</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spacing w:val="-20"/>
              </w:rPr>
            </w:pPr>
            <w:r w:rsidRPr="00723046">
              <w:rPr>
                <w:rFonts w:ascii="標楷體" w:eastAsia="標楷體" w:hAnsi="標楷體" w:hint="eastAsia"/>
                <w:noProof/>
                <w:spacing w:val="-20"/>
              </w:rPr>
              <w:t>臺灣菸酒股份有限公司</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11.13</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8.85</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2.28</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11.96</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0.83</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6.27</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5.74</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jc w:val="distribute"/>
              <w:rPr>
                <w:rFonts w:ascii="標楷體" w:eastAsia="標楷體" w:hAnsi="標楷體"/>
                <w:b/>
              </w:rPr>
            </w:pPr>
            <w:r w:rsidRPr="00723046">
              <w:rPr>
                <w:rFonts w:ascii="標楷體" w:eastAsia="標楷體" w:hAnsi="標楷體" w:hint="eastAsia"/>
                <w:b/>
                <w:noProof/>
              </w:rPr>
              <w:t>電力業</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7.79</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3.11</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4.68</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8.24</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0.45</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6.65</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1.50</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spacing w:val="-20"/>
              </w:rPr>
            </w:pPr>
            <w:r w:rsidRPr="00723046">
              <w:rPr>
                <w:rFonts w:ascii="標楷體" w:eastAsia="標楷體" w:hAnsi="標楷體" w:hint="eastAsia"/>
                <w:noProof/>
                <w:spacing w:val="-20"/>
              </w:rPr>
              <w:t>台灣電力股份有限公司</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7.79</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3.11</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4.68</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8.24</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0.45</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6.65</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1.50</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jc w:val="distribute"/>
              <w:rPr>
                <w:rFonts w:ascii="標楷體" w:eastAsia="標楷體" w:hAnsi="標楷體"/>
                <w:b/>
              </w:rPr>
            </w:pPr>
            <w:r w:rsidRPr="00723046">
              <w:rPr>
                <w:rFonts w:ascii="標楷體" w:eastAsia="標楷體" w:hAnsi="標楷體"/>
                <w:b/>
              </w:rPr>
              <w:t>用水供應業</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2.14</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2.25</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0.11</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3.33</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1.19</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- 0.63</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- 0.22</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spacing w:val="-30"/>
              </w:rPr>
            </w:pPr>
            <w:r w:rsidRPr="00723046">
              <w:rPr>
                <w:rFonts w:ascii="標楷體" w:eastAsia="標楷體" w:hAnsi="標楷體" w:hint="eastAsia"/>
                <w:noProof/>
                <w:spacing w:val="-30"/>
              </w:rPr>
              <w:t>台灣自來水股份有限公司</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2.14</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2.25</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0.11</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3.33</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1.19</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- 0.63</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- 0.22</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jc w:val="distribute"/>
              <w:rPr>
                <w:rFonts w:ascii="標楷體" w:eastAsia="標楷體" w:hAnsi="標楷體"/>
                <w:b/>
              </w:rPr>
            </w:pPr>
            <w:r w:rsidRPr="00723046">
              <w:rPr>
                <w:rFonts w:ascii="標楷體" w:eastAsia="標楷體" w:hAnsi="標楷體" w:hint="eastAsia"/>
                <w:b/>
                <w:noProof/>
              </w:rPr>
              <w:t>運輸倉儲業</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- 9.13</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10.15</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19.28</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0.25</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9.38</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- 1.36</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0.58</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spacing w:val="-20"/>
              </w:rPr>
            </w:pPr>
            <w:r w:rsidRPr="00723046">
              <w:rPr>
                <w:rFonts w:ascii="標楷體" w:eastAsia="標楷體" w:hAnsi="標楷體" w:hint="eastAsia"/>
                <w:noProof/>
                <w:spacing w:val="-20"/>
              </w:rPr>
              <w:t>交通部臺灣鐵路管理局</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- 52.97</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- 6.33</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46.64</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- 24.70</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28.27</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- 2.81</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- 0.77</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spacing w:val="-20"/>
              </w:rPr>
            </w:pPr>
            <w:r w:rsidRPr="00723046">
              <w:rPr>
                <w:rFonts w:ascii="標楷體" w:eastAsia="標楷體" w:hAnsi="標楷體" w:hint="eastAsia"/>
                <w:noProof/>
                <w:spacing w:val="-20"/>
              </w:rPr>
              <w:t>臺灣港務股份有限公司</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39.24</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34.45</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4.79</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38.15</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1.09</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6.50</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5.84</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spacing w:val="-30"/>
              </w:rPr>
            </w:pPr>
            <w:r w:rsidRPr="00723046">
              <w:rPr>
                <w:rFonts w:ascii="標楷體" w:eastAsia="標楷體" w:hAnsi="標楷體" w:hint="eastAsia"/>
                <w:noProof/>
                <w:spacing w:val="-30"/>
              </w:rPr>
              <w:t>桃園國際機場股份有限公司</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- 31.45</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8.66</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40.11</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- 16.46</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14.99</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- 8.19</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2.55</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jc w:val="distribute"/>
              <w:rPr>
                <w:rFonts w:ascii="標楷體" w:eastAsia="標楷體" w:hAnsi="標楷體"/>
                <w:b/>
              </w:rPr>
            </w:pPr>
            <w:r w:rsidRPr="00723046">
              <w:rPr>
                <w:rFonts w:ascii="標楷體" w:eastAsia="標楷體" w:hAnsi="標楷體" w:hint="eastAsia"/>
                <w:b/>
                <w:noProof/>
              </w:rPr>
              <w:t>金融保險業</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27.02</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18.33</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8.69</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23.50</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3.52</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12.16</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8.89</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rPr>
            </w:pPr>
            <w:r w:rsidRPr="00723046">
              <w:rPr>
                <w:rFonts w:ascii="標楷體" w:eastAsia="標楷體" w:hAnsi="標楷體" w:hint="eastAsia"/>
                <w:noProof/>
              </w:rPr>
              <w:t>中央銀行</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66.56</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45.81</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20.75</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56.29</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10.27</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17.51</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12.83</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rPr>
            </w:pPr>
            <w:r w:rsidRPr="00723046">
              <w:rPr>
                <w:rFonts w:ascii="標楷體" w:eastAsia="標楷體" w:hAnsi="標楷體" w:hint="eastAsia"/>
                <w:noProof/>
              </w:rPr>
              <w:t>中國輸出入銀行</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41.15</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23.45</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17.70</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31.68</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9.47</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2.09</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1.80</w:t>
            </w:r>
          </w:p>
        </w:tc>
      </w:tr>
      <w:tr w:rsidR="00977A87" w:rsidRPr="00723046" w:rsidTr="005C511E">
        <w:trPr>
          <w:cantSplit/>
          <w:trHeight w:hRule="exact" w:val="510"/>
        </w:trPr>
        <w:tc>
          <w:tcPr>
            <w:tcW w:w="1249" w:type="pct"/>
            <w:vAlign w:val="center"/>
          </w:tcPr>
          <w:p w:rsidR="00977A87" w:rsidRPr="00723046" w:rsidRDefault="00977A87" w:rsidP="00977A87">
            <w:pPr>
              <w:spacing w:line="240" w:lineRule="exact"/>
              <w:ind w:leftChars="100" w:left="240"/>
              <w:jc w:val="distribute"/>
              <w:rPr>
                <w:rFonts w:ascii="標楷體" w:eastAsia="標楷體" w:hAnsi="標楷體"/>
                <w:spacing w:val="-30"/>
              </w:rPr>
            </w:pPr>
            <w:r w:rsidRPr="00723046">
              <w:rPr>
                <w:rFonts w:ascii="標楷體" w:eastAsia="標楷體" w:hAnsi="標楷體" w:hint="eastAsia"/>
                <w:noProof/>
                <w:spacing w:val="-30"/>
              </w:rPr>
              <w:t>臺灣金融控股股份有限公司</w:t>
            </w:r>
          </w:p>
        </w:tc>
        <w:tc>
          <w:tcPr>
            <w:tcW w:w="418"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6.89</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4.27</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2.62</w:t>
            </w:r>
          </w:p>
        </w:tc>
        <w:tc>
          <w:tcPr>
            <w:tcW w:w="416"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4.50</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2.39</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4.06</w:t>
            </w:r>
          </w:p>
        </w:tc>
        <w:tc>
          <w:tcPr>
            <w:tcW w:w="416" w:type="pct"/>
            <w:tcBorders>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1.91</w:t>
            </w:r>
          </w:p>
        </w:tc>
      </w:tr>
      <w:tr w:rsidR="00977A87" w:rsidRPr="00723046" w:rsidTr="005C511E">
        <w:trPr>
          <w:cantSplit/>
          <w:trHeight w:hRule="exact" w:val="510"/>
        </w:trPr>
        <w:tc>
          <w:tcPr>
            <w:tcW w:w="1249" w:type="pct"/>
            <w:tcBorders>
              <w:bottom w:val="nil"/>
            </w:tcBorders>
            <w:vAlign w:val="center"/>
          </w:tcPr>
          <w:p w:rsidR="00977A87" w:rsidRPr="00723046" w:rsidRDefault="00977A87" w:rsidP="00977A87">
            <w:pPr>
              <w:spacing w:line="240" w:lineRule="exact"/>
              <w:ind w:leftChars="100" w:left="240"/>
              <w:jc w:val="distribute"/>
              <w:rPr>
                <w:rFonts w:ascii="標楷體" w:eastAsia="標楷體" w:hAnsi="標楷體"/>
                <w:spacing w:val="-30"/>
              </w:rPr>
            </w:pPr>
            <w:r w:rsidRPr="00723046">
              <w:rPr>
                <w:rFonts w:ascii="標楷體" w:eastAsia="標楷體" w:hAnsi="標楷體" w:hint="eastAsia"/>
                <w:noProof/>
                <w:spacing w:val="-30"/>
              </w:rPr>
              <w:t>臺灣土地銀行股份有限公司</w:t>
            </w:r>
          </w:p>
        </w:tc>
        <w:tc>
          <w:tcPr>
            <w:tcW w:w="418"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32.27</w:t>
            </w:r>
          </w:p>
        </w:tc>
        <w:tc>
          <w:tcPr>
            <w:tcW w:w="416"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18.66</w:t>
            </w:r>
          </w:p>
        </w:tc>
        <w:tc>
          <w:tcPr>
            <w:tcW w:w="417"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13.61</w:t>
            </w:r>
          </w:p>
        </w:tc>
        <w:tc>
          <w:tcPr>
            <w:tcW w:w="416"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25.70</w:t>
            </w:r>
          </w:p>
        </w:tc>
        <w:tc>
          <w:tcPr>
            <w:tcW w:w="417" w:type="pct"/>
            <w:tcBorders>
              <w:bottom w:val="nil"/>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6.57</w:t>
            </w:r>
          </w:p>
        </w:tc>
        <w:tc>
          <w:tcPr>
            <w:tcW w:w="417" w:type="pct"/>
            <w:tcBorders>
              <w:bottom w:val="nil"/>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bottom w:val="nil"/>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5.81</w:t>
            </w:r>
          </w:p>
        </w:tc>
        <w:tc>
          <w:tcPr>
            <w:tcW w:w="416" w:type="pct"/>
            <w:tcBorders>
              <w:bottom w:val="nil"/>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4.55</w:t>
            </w:r>
          </w:p>
        </w:tc>
      </w:tr>
      <w:tr w:rsidR="00977A87" w:rsidRPr="00723046" w:rsidTr="005C511E">
        <w:trPr>
          <w:cantSplit/>
          <w:trHeight w:hRule="exact" w:val="510"/>
        </w:trPr>
        <w:tc>
          <w:tcPr>
            <w:tcW w:w="1249" w:type="pct"/>
            <w:tcBorders>
              <w:bottom w:val="single" w:sz="8" w:space="0" w:color="auto"/>
            </w:tcBorders>
            <w:vAlign w:val="center"/>
          </w:tcPr>
          <w:p w:rsidR="00977A87" w:rsidRPr="00723046" w:rsidRDefault="00977A87" w:rsidP="00977A87">
            <w:pPr>
              <w:spacing w:line="240" w:lineRule="exact"/>
              <w:ind w:leftChars="100" w:left="240"/>
              <w:jc w:val="distribute"/>
              <w:rPr>
                <w:rFonts w:ascii="標楷體" w:eastAsia="標楷體" w:hAnsi="標楷體"/>
                <w:spacing w:val="-20"/>
              </w:rPr>
            </w:pPr>
            <w:r w:rsidRPr="00723046">
              <w:rPr>
                <w:rFonts w:ascii="標楷體" w:eastAsia="標楷體" w:hAnsi="標楷體" w:hint="eastAsia"/>
                <w:noProof/>
                <w:spacing w:val="-20"/>
              </w:rPr>
              <w:t>中華郵政股份有限公司</w:t>
            </w:r>
          </w:p>
        </w:tc>
        <w:tc>
          <w:tcPr>
            <w:tcW w:w="418"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4.84</w:t>
            </w:r>
          </w:p>
        </w:tc>
        <w:tc>
          <w:tcPr>
            <w:tcW w:w="416"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4.16</w:t>
            </w:r>
          </w:p>
        </w:tc>
        <w:tc>
          <w:tcPr>
            <w:tcW w:w="417"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0.68</w:t>
            </w:r>
          </w:p>
        </w:tc>
        <w:tc>
          <w:tcPr>
            <w:tcW w:w="416"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5.03</w:t>
            </w:r>
          </w:p>
        </w:tc>
        <w:tc>
          <w:tcPr>
            <w:tcW w:w="417" w:type="pct"/>
            <w:tcBorders>
              <w:bottom w:val="single" w:sz="8" w:space="0" w:color="auto"/>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7" w:type="pct"/>
            <w:tcBorders>
              <w:bottom w:val="single" w:sz="8" w:space="0" w:color="auto"/>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0.19</w:t>
            </w:r>
          </w:p>
        </w:tc>
        <w:tc>
          <w:tcPr>
            <w:tcW w:w="417" w:type="pct"/>
            <w:tcBorders>
              <w:bottom w:val="single" w:sz="8" w:space="0" w:color="auto"/>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4.51</w:t>
            </w:r>
          </w:p>
        </w:tc>
        <w:tc>
          <w:tcPr>
            <w:tcW w:w="416" w:type="pct"/>
            <w:tcBorders>
              <w:bottom w:val="single" w:sz="8" w:space="0" w:color="auto"/>
              <w:right w:val="single" w:sz="4"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4.95</w:t>
            </w:r>
          </w:p>
        </w:tc>
      </w:tr>
    </w:tbl>
    <w:p w:rsidR="00F55D8B" w:rsidRPr="00860D2B" w:rsidRDefault="00F55D8B" w:rsidP="00F55D8B">
      <w:pPr>
        <w:widowControl/>
        <w:spacing w:line="240" w:lineRule="exact"/>
        <w:jc w:val="distribute"/>
        <w:outlineLvl w:val="0"/>
        <w:rPr>
          <w:rFonts w:ascii="標楷體" w:eastAsia="標楷體" w:hAnsi="標楷體"/>
          <w:color w:val="000000" w:themeColor="text1"/>
          <w:sz w:val="18"/>
          <w:szCs w:val="18"/>
        </w:rPr>
      </w:pPr>
      <w:proofErr w:type="gramStart"/>
      <w:r w:rsidRPr="00860D2B">
        <w:rPr>
          <w:rFonts w:ascii="標楷體" w:eastAsia="標楷體" w:hAnsi="標楷體" w:hint="eastAsia"/>
          <w:color w:val="000000" w:themeColor="text1"/>
          <w:sz w:val="18"/>
          <w:szCs w:val="18"/>
        </w:rPr>
        <w:t>註</w:t>
      </w:r>
      <w:proofErr w:type="gramEnd"/>
      <w:r w:rsidRPr="00860D2B">
        <w:rPr>
          <w:rFonts w:ascii="標楷體" w:eastAsia="標楷體" w:hAnsi="標楷體" w:hint="eastAsia"/>
          <w:color w:val="000000" w:themeColor="text1"/>
          <w:sz w:val="18"/>
          <w:szCs w:val="18"/>
        </w:rPr>
        <w:t>：1.營業利益率＝營業利益÷營業收入×100％；權益報酬率＝本期淨利÷期初期末平均權益×100％；資產獲利率</w:t>
      </w:r>
    </w:p>
    <w:p w:rsidR="00F55D8B" w:rsidRPr="00860D2B" w:rsidRDefault="00F55D8B" w:rsidP="00F55D8B">
      <w:pPr>
        <w:widowControl/>
        <w:spacing w:line="240" w:lineRule="exact"/>
        <w:ind w:leftChars="170" w:left="408"/>
        <w:jc w:val="distribute"/>
        <w:outlineLvl w:val="0"/>
        <w:rPr>
          <w:rFonts w:ascii="標楷體" w:eastAsia="標楷體" w:hAnsi="標楷體"/>
          <w:color w:val="000000" w:themeColor="text1"/>
          <w:sz w:val="18"/>
          <w:szCs w:val="18"/>
        </w:rPr>
      </w:pPr>
      <w:r w:rsidRPr="00860D2B">
        <w:rPr>
          <w:rFonts w:ascii="標楷體" w:eastAsia="標楷體" w:hAnsi="標楷體" w:hint="eastAsia"/>
          <w:sz w:val="18"/>
          <w:szCs w:val="18"/>
        </w:rPr>
        <w:t>2.依存款保險條例</w:t>
      </w:r>
      <w:r w:rsidR="00977A87" w:rsidRPr="00860D2B">
        <w:rPr>
          <w:rFonts w:ascii="標楷體" w:eastAsia="標楷體" w:hAnsi="標楷體" w:hint="eastAsia"/>
          <w:sz w:val="18"/>
          <w:szCs w:val="18"/>
        </w:rPr>
        <w:t>第5條規定</w:t>
      </w:r>
      <w:r w:rsidRPr="00860D2B">
        <w:rPr>
          <w:rFonts w:ascii="標楷體" w:eastAsia="標楷體" w:hAnsi="標楷體" w:hint="eastAsia"/>
          <w:sz w:val="18"/>
          <w:szCs w:val="18"/>
        </w:rPr>
        <w:t>，中央存款保險公司每年度收入總額減除各項成本費用及損失後之餘額，應全</w:t>
      </w:r>
    </w:p>
    <w:p w:rsidR="005C511E" w:rsidRDefault="005C511E" w:rsidP="00F55D8B">
      <w:pPr>
        <w:widowControl/>
        <w:spacing w:line="400" w:lineRule="exact"/>
        <w:outlineLvl w:val="0"/>
        <w:rPr>
          <w:rFonts w:ascii="標楷體" w:eastAsia="標楷體" w:hAnsi="標楷體"/>
          <w:color w:val="000000" w:themeColor="text1"/>
          <w:spacing w:val="20"/>
          <w:sz w:val="32"/>
          <w:szCs w:val="32"/>
          <w:u w:val="single"/>
        </w:rPr>
      </w:pPr>
    </w:p>
    <w:p w:rsidR="00F55D8B" w:rsidRPr="00723046" w:rsidRDefault="00F55D8B" w:rsidP="009A2245">
      <w:pPr>
        <w:widowControl/>
        <w:spacing w:line="400" w:lineRule="exact"/>
        <w:outlineLvl w:val="0"/>
        <w:rPr>
          <w:rFonts w:ascii="標楷體" w:eastAsia="標楷體" w:hAnsi="標楷體"/>
          <w:color w:val="000000" w:themeColor="text1"/>
          <w:spacing w:val="20"/>
          <w:sz w:val="32"/>
          <w:szCs w:val="32"/>
          <w:u w:val="single"/>
        </w:rPr>
      </w:pPr>
      <w:r w:rsidRPr="00723046">
        <w:rPr>
          <w:rFonts w:ascii="標楷體" w:eastAsia="標楷體" w:hAnsi="標楷體" w:hint="eastAsia"/>
          <w:color w:val="000000" w:themeColor="text1"/>
          <w:spacing w:val="20"/>
          <w:sz w:val="32"/>
          <w:szCs w:val="32"/>
          <w:u w:val="single"/>
        </w:rPr>
        <w:lastRenderedPageBreak/>
        <w:t xml:space="preserve">比　率　彙　總　表 </w:t>
      </w:r>
    </w:p>
    <w:p w:rsidR="00F55D8B" w:rsidRPr="00723046" w:rsidRDefault="00F55D8B" w:rsidP="006C6B6E">
      <w:pPr>
        <w:widowControl/>
        <w:spacing w:afterLines="20" w:after="72" w:line="400" w:lineRule="exact"/>
        <w:rPr>
          <w:rFonts w:ascii="標楷體" w:eastAsia="標楷體"/>
          <w:color w:val="000000" w:themeColor="text1"/>
        </w:rPr>
      </w:pPr>
      <w:proofErr w:type="gramStart"/>
      <w:r w:rsidRPr="00723046">
        <w:rPr>
          <w:rFonts w:ascii="標楷體" w:eastAsia="標楷體" w:hint="eastAsia"/>
          <w:color w:val="000000" w:themeColor="text1"/>
          <w:spacing w:val="100"/>
        </w:rPr>
        <w:t>1</w:t>
      </w:r>
      <w:r w:rsidR="00977A87">
        <w:rPr>
          <w:rFonts w:ascii="標楷體" w:eastAsia="標楷體" w:hint="eastAsia"/>
          <w:color w:val="000000" w:themeColor="text1"/>
          <w:spacing w:val="100"/>
        </w:rPr>
        <w:t>10</w:t>
      </w:r>
      <w:proofErr w:type="gramEnd"/>
      <w:r w:rsidRPr="00723046">
        <w:rPr>
          <w:rFonts w:ascii="標楷體" w:eastAsia="標楷體" w:hint="eastAsia"/>
          <w:color w:val="000000" w:themeColor="text1"/>
          <w:spacing w:val="100"/>
        </w:rPr>
        <w:t>年</w:t>
      </w:r>
      <w:r w:rsidRPr="00723046">
        <w:rPr>
          <w:rFonts w:ascii="標楷體" w:eastAsia="標楷體" w:hint="eastAsia"/>
          <w:color w:val="000000" w:themeColor="text1"/>
        </w:rPr>
        <w:t>度</w:t>
      </w:r>
    </w:p>
    <w:p w:rsidR="00F55D8B" w:rsidRPr="00723046" w:rsidRDefault="00F55D8B" w:rsidP="009A2245">
      <w:pPr>
        <w:widowControl/>
        <w:jc w:val="right"/>
        <w:rPr>
          <w:rFonts w:ascii="標楷體" w:eastAsia="標楷體"/>
          <w:color w:val="000000" w:themeColor="text1"/>
          <w:sz w:val="22"/>
        </w:rPr>
      </w:pPr>
      <w:r w:rsidRPr="00723046">
        <w:rPr>
          <w:rFonts w:ascii="標楷體" w:eastAsia="標楷體" w:hAnsi="標楷體" w:hint="eastAsia"/>
          <w:sz w:val="22"/>
        </w:rPr>
        <w:t>單位：％、百分點</w:t>
      </w:r>
    </w:p>
    <w:tbl>
      <w:tblPr>
        <w:tblW w:w="9979" w:type="dxa"/>
        <w:tblBorders>
          <w:insideV w:val="single" w:sz="4" w:space="0" w:color="auto"/>
        </w:tblBorders>
        <w:tblCellMar>
          <w:left w:w="28" w:type="dxa"/>
          <w:right w:w="28" w:type="dxa"/>
        </w:tblCellMar>
        <w:tblLook w:val="0000" w:firstRow="0" w:lastRow="0" w:firstColumn="0" w:lastColumn="0" w:noHBand="0" w:noVBand="0"/>
      </w:tblPr>
      <w:tblGrid>
        <w:gridCol w:w="829"/>
        <w:gridCol w:w="829"/>
        <w:gridCol w:w="829"/>
        <w:gridCol w:w="828"/>
        <w:gridCol w:w="826"/>
        <w:gridCol w:w="828"/>
        <w:gridCol w:w="828"/>
        <w:gridCol w:w="828"/>
        <w:gridCol w:w="828"/>
        <w:gridCol w:w="828"/>
        <w:gridCol w:w="828"/>
        <w:gridCol w:w="828"/>
        <w:gridCol w:w="42"/>
      </w:tblGrid>
      <w:tr w:rsidR="00F55D8B" w:rsidRPr="00723046" w:rsidTr="005C511E">
        <w:trPr>
          <w:cantSplit/>
          <w:trHeight w:hRule="exact" w:val="397"/>
        </w:trPr>
        <w:tc>
          <w:tcPr>
            <w:tcW w:w="2074" w:type="pct"/>
            <w:gridSpan w:val="5"/>
            <w:tcBorders>
              <w:top w:val="single" w:sz="8" w:space="0" w:color="auto"/>
              <w:bottom w:val="single" w:sz="4" w:space="0" w:color="auto"/>
            </w:tcBorders>
            <w:vAlign w:val="center"/>
          </w:tcPr>
          <w:p w:rsidR="00F55D8B" w:rsidRPr="00723046" w:rsidRDefault="00F55D8B" w:rsidP="00390E2E">
            <w:pPr>
              <w:widowControl/>
              <w:spacing w:line="240" w:lineRule="exact"/>
              <w:ind w:leftChars="10" w:left="24" w:rightChars="10" w:right="24"/>
              <w:jc w:val="distribute"/>
              <w:rPr>
                <w:rFonts w:ascii="標楷體" w:eastAsia="標楷體"/>
                <w:color w:val="000000" w:themeColor="text1"/>
                <w:sz w:val="22"/>
              </w:rPr>
            </w:pPr>
            <w:r w:rsidRPr="00723046">
              <w:rPr>
                <w:rFonts w:ascii="標楷體" w:eastAsia="標楷體" w:hAnsi="標楷體" w:hint="eastAsia"/>
                <w:sz w:val="22"/>
              </w:rPr>
              <w:t>報酬率</w:t>
            </w:r>
          </w:p>
        </w:tc>
        <w:tc>
          <w:tcPr>
            <w:tcW w:w="2926" w:type="pct"/>
            <w:gridSpan w:val="8"/>
            <w:tcBorders>
              <w:top w:val="single" w:sz="8" w:space="0" w:color="auto"/>
              <w:bottom w:val="single" w:sz="4" w:space="0" w:color="auto"/>
            </w:tcBorders>
            <w:vAlign w:val="center"/>
          </w:tcPr>
          <w:p w:rsidR="00F55D8B" w:rsidRPr="00723046" w:rsidRDefault="00F55D8B" w:rsidP="00390E2E">
            <w:pPr>
              <w:widowControl/>
              <w:spacing w:line="240" w:lineRule="exact"/>
              <w:ind w:leftChars="10" w:left="24" w:rightChars="10" w:right="24"/>
              <w:jc w:val="distribute"/>
              <w:rPr>
                <w:rFonts w:ascii="標楷體" w:eastAsia="標楷體"/>
                <w:color w:val="000000" w:themeColor="text1"/>
                <w:sz w:val="22"/>
              </w:rPr>
            </w:pPr>
            <w:r w:rsidRPr="00723046">
              <w:rPr>
                <w:rFonts w:ascii="標楷體" w:eastAsia="標楷體" w:hAnsi="標楷體" w:hint="eastAsia"/>
                <w:sz w:val="22"/>
              </w:rPr>
              <w:t>資產獲利率</w:t>
            </w:r>
          </w:p>
        </w:tc>
      </w:tr>
      <w:tr w:rsidR="00F55D8B" w:rsidRPr="00723046" w:rsidTr="005C511E">
        <w:trPr>
          <w:gridAfter w:val="1"/>
          <w:wAfter w:w="21" w:type="pct"/>
          <w:cantSplit/>
          <w:trHeight w:val="794"/>
        </w:trPr>
        <w:tc>
          <w:tcPr>
            <w:tcW w:w="830" w:type="pct"/>
            <w:gridSpan w:val="2"/>
            <w:tcBorders>
              <w:top w:val="single" w:sz="4" w:space="0" w:color="auto"/>
              <w:bottom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決算與</w:t>
            </w:r>
          </w:p>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預算比較</w:t>
            </w:r>
          </w:p>
        </w:tc>
        <w:tc>
          <w:tcPr>
            <w:tcW w:w="415" w:type="pct"/>
            <w:vMerge w:val="restart"/>
            <w:tcBorders>
              <w:top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上年度</w:t>
            </w:r>
          </w:p>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c>
          <w:tcPr>
            <w:tcW w:w="829" w:type="pct"/>
            <w:gridSpan w:val="2"/>
            <w:tcBorders>
              <w:top w:val="single" w:sz="4" w:space="0" w:color="auto"/>
              <w:bottom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本年度與</w:t>
            </w:r>
          </w:p>
          <w:p w:rsidR="00F55D8B" w:rsidRPr="007F6C96" w:rsidRDefault="00F55D8B" w:rsidP="00390E2E">
            <w:pPr>
              <w:widowControl/>
              <w:spacing w:line="240" w:lineRule="exact"/>
              <w:ind w:leftChars="10" w:left="24" w:rightChars="10" w:right="24"/>
              <w:jc w:val="distribute"/>
              <w:rPr>
                <w:rFonts w:ascii="標楷體" w:eastAsia="標楷體"/>
                <w:color w:val="000000" w:themeColor="text1"/>
                <w:w w:val="90"/>
                <w:sz w:val="22"/>
              </w:rPr>
            </w:pPr>
            <w:r w:rsidRPr="007F6C96">
              <w:rPr>
                <w:rFonts w:ascii="標楷體" w:eastAsia="標楷體" w:hAnsi="標楷體" w:hint="eastAsia"/>
                <w:sz w:val="22"/>
              </w:rPr>
              <w:t>上年度比較</w:t>
            </w:r>
          </w:p>
        </w:tc>
        <w:tc>
          <w:tcPr>
            <w:tcW w:w="415" w:type="pct"/>
            <w:vMerge w:val="restart"/>
            <w:tcBorders>
              <w:top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w:t>
            </w:r>
          </w:p>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比率</w:t>
            </w:r>
          </w:p>
        </w:tc>
        <w:tc>
          <w:tcPr>
            <w:tcW w:w="415" w:type="pct"/>
            <w:vMerge w:val="restart"/>
            <w:tcBorders>
              <w:top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預算</w:t>
            </w:r>
          </w:p>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比率</w:t>
            </w:r>
          </w:p>
        </w:tc>
        <w:tc>
          <w:tcPr>
            <w:tcW w:w="830" w:type="pct"/>
            <w:gridSpan w:val="2"/>
            <w:tcBorders>
              <w:top w:val="single" w:sz="4" w:space="0" w:color="auto"/>
              <w:bottom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決算與</w:t>
            </w:r>
          </w:p>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預算比較</w:t>
            </w:r>
          </w:p>
        </w:tc>
        <w:tc>
          <w:tcPr>
            <w:tcW w:w="415" w:type="pct"/>
            <w:vMerge w:val="restart"/>
            <w:tcBorders>
              <w:top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上年度</w:t>
            </w:r>
          </w:p>
          <w:p w:rsidR="00F55D8B" w:rsidRPr="007F6C96" w:rsidRDefault="00F55D8B" w:rsidP="00390E2E">
            <w:pPr>
              <w:widowControl/>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c>
          <w:tcPr>
            <w:tcW w:w="830" w:type="pct"/>
            <w:gridSpan w:val="2"/>
            <w:tcBorders>
              <w:top w:val="single" w:sz="4" w:space="0" w:color="auto"/>
              <w:bottom w:val="single" w:sz="4"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本年度與</w:t>
            </w:r>
          </w:p>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上年度比較</w:t>
            </w:r>
          </w:p>
        </w:tc>
      </w:tr>
      <w:tr w:rsidR="00F55D8B" w:rsidRPr="00723046" w:rsidTr="005C511E">
        <w:trPr>
          <w:gridAfter w:val="1"/>
          <w:wAfter w:w="21" w:type="pct"/>
          <w:cantSplit/>
          <w:trHeight w:val="397"/>
        </w:trPr>
        <w:tc>
          <w:tcPr>
            <w:tcW w:w="415"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5"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5" w:type="pct"/>
            <w:vMerge/>
            <w:tcBorders>
              <w:top w:val="single" w:sz="4" w:space="0" w:color="auto"/>
              <w:bottom w:val="single" w:sz="8" w:space="0" w:color="auto"/>
            </w:tcBorders>
            <w:vAlign w:val="center"/>
          </w:tcPr>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p>
        </w:tc>
        <w:tc>
          <w:tcPr>
            <w:tcW w:w="415"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4"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5" w:type="pct"/>
            <w:vMerge/>
            <w:tcBorders>
              <w:top w:val="single" w:sz="4" w:space="0" w:color="auto"/>
              <w:bottom w:val="single" w:sz="8" w:space="0" w:color="auto"/>
            </w:tcBorders>
            <w:vAlign w:val="center"/>
          </w:tcPr>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p>
        </w:tc>
        <w:tc>
          <w:tcPr>
            <w:tcW w:w="415" w:type="pct"/>
            <w:vMerge/>
            <w:tcBorders>
              <w:bottom w:val="single" w:sz="8" w:space="0" w:color="auto"/>
            </w:tcBorders>
            <w:vAlign w:val="center"/>
          </w:tcPr>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p>
        </w:tc>
        <w:tc>
          <w:tcPr>
            <w:tcW w:w="415"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5"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5" w:type="pct"/>
            <w:vMerge/>
            <w:tcBorders>
              <w:bottom w:val="single" w:sz="8" w:space="0" w:color="auto"/>
            </w:tcBorders>
            <w:vAlign w:val="center"/>
          </w:tcPr>
          <w:p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p>
        </w:tc>
        <w:tc>
          <w:tcPr>
            <w:tcW w:w="415"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5" w:type="pct"/>
            <w:tcBorders>
              <w:top w:val="single" w:sz="4" w:space="0" w:color="auto"/>
              <w:bottom w:val="single" w:sz="8" w:space="0" w:color="auto"/>
            </w:tcBorders>
            <w:vAlign w:val="center"/>
          </w:tcPr>
          <w:p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r>
      <w:tr w:rsidR="00977A87" w:rsidRPr="00723046" w:rsidTr="005C511E">
        <w:trPr>
          <w:gridAfter w:val="1"/>
          <w:wAfter w:w="21" w:type="pct"/>
          <w:cantSplit/>
          <w:trHeight w:hRule="exact" w:val="510"/>
        </w:trPr>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0.68</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6.99</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4"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1.22</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0.70</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0.61</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0.09</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0.81</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tcBorders>
              <w:top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0.11</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5.76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0.53</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3.98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- 1.37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1.48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2.85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- 0.12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1.25</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0.99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0.21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0.10</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0.21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17.21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- 2.45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11.68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- 3.72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1.98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5.70</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- 1.39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2.33</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5.50</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10.87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0.47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9.82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4.87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4.95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10.65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0.83</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0.53</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7.29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1.02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5.55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5.09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0.46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6.19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0.64</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5.15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7.64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0.99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2.22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0.88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1.34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2.36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0.14</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5.15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7.64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0.99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2.22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0.88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1.34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2.36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0.14</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0.41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- 0.32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0.31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0.20</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0.21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0.01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0.32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0.12</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0.41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- 0.32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0.31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0.20</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0.21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0.01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0.32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0.12</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1.94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- 0.39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0.97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- 0.47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0.64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1.11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0.01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0.48</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2.04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- 1.60</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1.21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- 1.23</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- 0.21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1.02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- 0.71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0.52</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0.66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6.56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0.06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6.39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5.71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0.68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6.33</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0.06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10.74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- 4.64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3.55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- 6.71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2.31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9.02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- 3.85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2.86</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3.27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12.65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0.49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0.74</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0.55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0.19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0.79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hint="eastAsia"/>
                <w:b/>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b/>
                <w:sz w:val="18"/>
                <w:szCs w:val="18"/>
              </w:rPr>
            </w:pPr>
            <w:r w:rsidRPr="00977A87">
              <w:rPr>
                <w:rFonts w:asciiTheme="minorEastAsia" w:eastAsiaTheme="minorEastAsia" w:hAnsiTheme="minorEastAsia"/>
                <w:b/>
                <w:noProof/>
                <w:sz w:val="18"/>
                <w:szCs w:val="18"/>
              </w:rPr>
              <w:t>0.05</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4.68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18.96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1.45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1.12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0.86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0.26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1.27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0.15</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0.29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1.96</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0.13</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0.57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0.58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0.01</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0.57</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r>
      <w:tr w:rsidR="00977A87" w:rsidRPr="00723046" w:rsidTr="005C511E">
        <w:trPr>
          <w:gridAfter w:val="1"/>
          <w:wAfter w:w="21" w:type="pct"/>
          <w:cantSplit/>
          <w:trHeight w:hRule="exact" w:val="510"/>
        </w:trPr>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2.15</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2.39</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1.67</w:t>
            </w:r>
          </w:p>
        </w:tc>
        <w:tc>
          <w:tcPr>
            <w:tcW w:w="414"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0.40</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0.28</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0.12</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0.30</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0.10</w:t>
            </w:r>
          </w:p>
        </w:tc>
        <w:tc>
          <w:tcPr>
            <w:tcW w:w="415" w:type="pct"/>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r>
      <w:tr w:rsidR="00977A87" w:rsidRPr="00723046" w:rsidTr="005C511E">
        <w:trPr>
          <w:gridAfter w:val="1"/>
          <w:wAfter w:w="21" w:type="pct"/>
          <w:cantSplit/>
          <w:trHeight w:hRule="exact" w:val="510"/>
        </w:trPr>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1.26</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5.07</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0.74</w:t>
            </w:r>
          </w:p>
        </w:tc>
        <w:tc>
          <w:tcPr>
            <w:tcW w:w="414"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0.48</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0.36</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0.12</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0.43</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0.05</w:t>
            </w:r>
          </w:p>
        </w:tc>
        <w:tc>
          <w:tcPr>
            <w:tcW w:w="415" w:type="pct"/>
            <w:tcBorders>
              <w:bottom w:val="nil"/>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r>
      <w:tr w:rsidR="00977A87" w:rsidRPr="00723046" w:rsidTr="005C511E">
        <w:trPr>
          <w:gridAfter w:val="1"/>
          <w:wAfter w:w="21" w:type="pct"/>
          <w:cantSplit/>
          <w:trHeight w:hRule="exact" w:val="510"/>
        </w:trPr>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0.44</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4.49</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0.02</w:t>
            </w:r>
          </w:p>
        </w:tc>
        <w:tc>
          <w:tcPr>
            <w:tcW w:w="414"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0.16</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0.15</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0.01</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0.20</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hint="eastAsia"/>
                <w:noProof/>
                <w:sz w:val="18"/>
                <w:szCs w:val="18"/>
              </w:rPr>
              <w:t>－</w:t>
            </w:r>
          </w:p>
        </w:tc>
        <w:tc>
          <w:tcPr>
            <w:tcW w:w="415" w:type="pct"/>
            <w:tcBorders>
              <w:bottom w:val="single" w:sz="8" w:space="0" w:color="auto"/>
            </w:tcBorders>
            <w:vAlign w:val="center"/>
          </w:tcPr>
          <w:p w:rsidR="00977A87" w:rsidRPr="00977A87" w:rsidRDefault="00977A87" w:rsidP="00977A87">
            <w:pPr>
              <w:spacing w:line="240" w:lineRule="exact"/>
              <w:ind w:right="11"/>
              <w:jc w:val="right"/>
              <w:rPr>
                <w:rFonts w:asciiTheme="minorEastAsia" w:eastAsiaTheme="minorEastAsia" w:hAnsiTheme="minorEastAsia"/>
                <w:sz w:val="18"/>
                <w:szCs w:val="18"/>
              </w:rPr>
            </w:pPr>
            <w:r w:rsidRPr="00977A87">
              <w:rPr>
                <w:rFonts w:asciiTheme="minorEastAsia" w:eastAsiaTheme="minorEastAsia" w:hAnsiTheme="minorEastAsia"/>
                <w:noProof/>
                <w:sz w:val="18"/>
                <w:szCs w:val="18"/>
              </w:rPr>
              <w:t>0.04</w:t>
            </w:r>
          </w:p>
        </w:tc>
      </w:tr>
    </w:tbl>
    <w:p w:rsidR="00F55D8B" w:rsidRPr="00860D2B" w:rsidRDefault="00F55D8B" w:rsidP="00F55D8B">
      <w:pPr>
        <w:widowControl/>
        <w:spacing w:line="240" w:lineRule="exact"/>
        <w:outlineLvl w:val="0"/>
        <w:rPr>
          <w:rFonts w:ascii="標楷體" w:eastAsia="標楷體" w:hAnsi="標楷體"/>
          <w:color w:val="000000" w:themeColor="text1"/>
          <w:spacing w:val="10"/>
          <w:sz w:val="18"/>
          <w:szCs w:val="18"/>
        </w:rPr>
      </w:pPr>
      <w:r w:rsidRPr="00860D2B">
        <w:rPr>
          <w:rFonts w:ascii="標楷體" w:eastAsia="標楷體" w:hAnsi="標楷體" w:hint="eastAsia"/>
          <w:color w:val="000000" w:themeColor="text1"/>
          <w:spacing w:val="10"/>
          <w:sz w:val="18"/>
          <w:szCs w:val="18"/>
        </w:rPr>
        <w:t>＝營業利益÷期初期末平均資產×100％。</w:t>
      </w:r>
    </w:p>
    <w:p w:rsidR="00F55D8B" w:rsidRPr="00DB2F18" w:rsidRDefault="00F55D8B" w:rsidP="00F55D8B">
      <w:pPr>
        <w:widowControl/>
        <w:spacing w:line="240" w:lineRule="exact"/>
        <w:outlineLvl w:val="0"/>
        <w:rPr>
          <w:rFonts w:ascii="標楷體" w:eastAsia="標楷體" w:hAnsi="標楷體"/>
          <w:color w:val="000000" w:themeColor="text1"/>
          <w:spacing w:val="10"/>
          <w:sz w:val="20"/>
          <w:szCs w:val="18"/>
        </w:rPr>
      </w:pPr>
      <w:proofErr w:type="gramStart"/>
      <w:r w:rsidRPr="00860D2B">
        <w:rPr>
          <w:rFonts w:ascii="標楷體" w:eastAsia="標楷體" w:hAnsi="標楷體" w:hint="eastAsia"/>
          <w:color w:val="000000" w:themeColor="text1"/>
          <w:spacing w:val="10"/>
          <w:sz w:val="18"/>
          <w:szCs w:val="18"/>
        </w:rPr>
        <w:t>數提存</w:t>
      </w:r>
      <w:proofErr w:type="gramEnd"/>
      <w:r w:rsidRPr="00860D2B">
        <w:rPr>
          <w:rFonts w:ascii="標楷體" w:eastAsia="標楷體" w:hAnsi="標楷體" w:hint="eastAsia"/>
          <w:color w:val="000000" w:themeColor="text1"/>
          <w:spacing w:val="10"/>
          <w:sz w:val="18"/>
          <w:szCs w:val="18"/>
        </w:rPr>
        <w:t>保險賠款特別準備金，</w:t>
      </w:r>
      <w:proofErr w:type="gramStart"/>
      <w:r w:rsidRPr="00860D2B">
        <w:rPr>
          <w:rFonts w:ascii="標楷體" w:eastAsia="標楷體" w:hAnsi="標楷體" w:hint="eastAsia"/>
          <w:color w:val="000000" w:themeColor="text1"/>
          <w:spacing w:val="10"/>
          <w:sz w:val="18"/>
          <w:szCs w:val="18"/>
        </w:rPr>
        <w:t>爰</w:t>
      </w:r>
      <w:proofErr w:type="gramEnd"/>
      <w:r w:rsidRPr="00860D2B">
        <w:rPr>
          <w:rFonts w:ascii="標楷體" w:eastAsia="標楷體" w:hAnsi="標楷體" w:hint="eastAsia"/>
          <w:color w:val="000000" w:themeColor="text1"/>
          <w:spacing w:val="10"/>
          <w:sz w:val="18"/>
          <w:szCs w:val="18"/>
        </w:rPr>
        <w:t>未分析該公司之經營效能比率。</w:t>
      </w:r>
    </w:p>
    <w:p w:rsidR="00F52995" w:rsidRPr="00F55D8B" w:rsidRDefault="00F52995" w:rsidP="00145667"/>
    <w:sectPr w:rsidR="00F52995" w:rsidRPr="00F55D8B" w:rsidSect="000F18D7">
      <w:footerReference w:type="even" r:id="rId9"/>
      <w:footerReference w:type="default" r:id="rId10"/>
      <w:pgSz w:w="11907" w:h="16840" w:code="9"/>
      <w:pgMar w:top="1418" w:right="1134" w:bottom="1418" w:left="851" w:header="1021" w:footer="737" w:gutter="0"/>
      <w:pgNumType w:start="3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74B" w:rsidRDefault="0086574B" w:rsidP="00C5150A">
      <w:r>
        <w:separator/>
      </w:r>
    </w:p>
  </w:endnote>
  <w:endnote w:type="continuationSeparator" w:id="0">
    <w:p w:rsidR="0086574B" w:rsidRDefault="0086574B"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4F" w:rsidRPr="00A36A43" w:rsidRDefault="000E3643" w:rsidP="00BE4880">
    <w:pPr>
      <w:pStyle w:val="a5"/>
      <w:jc w:val="center"/>
      <w:rPr>
        <w:rFonts w:ascii="標楷體" w:eastAsia="標楷體" w:hAnsi="標楷體"/>
      </w:rPr>
    </w:pPr>
    <w:r w:rsidRPr="00A36A43">
      <w:rPr>
        <w:rFonts w:ascii="標楷體" w:eastAsia="標楷體" w:hAnsi="標楷體" w:hint="eastAsia"/>
      </w:rPr>
      <w:t>丁</w:t>
    </w:r>
    <w:r w:rsidR="00A36A43" w:rsidRPr="00A36A43">
      <w:rPr>
        <w:rFonts w:ascii="標楷體" w:eastAsia="標楷體" w:hAnsi="標楷體" w:hint="eastAsia"/>
        <w:noProof/>
      </w:rPr>
      <w:t>－</w:t>
    </w:r>
    <w:r w:rsidRPr="00A36A43">
      <w:rPr>
        <w:rFonts w:ascii="標楷體" w:eastAsia="標楷體" w:hAnsi="標楷體"/>
      </w:rPr>
      <w:fldChar w:fldCharType="begin"/>
    </w:r>
    <w:r w:rsidRPr="00A36A43">
      <w:rPr>
        <w:rFonts w:ascii="標楷體" w:eastAsia="標楷體" w:hAnsi="標楷體"/>
      </w:rPr>
      <w:instrText>PAGE   \* MERGEFORMAT</w:instrText>
    </w:r>
    <w:r w:rsidRPr="00A36A43">
      <w:rPr>
        <w:rFonts w:ascii="標楷體" w:eastAsia="標楷體" w:hAnsi="標楷體"/>
      </w:rPr>
      <w:fldChar w:fldCharType="separate"/>
    </w:r>
    <w:r w:rsidR="000F18D7" w:rsidRPr="000F18D7">
      <w:rPr>
        <w:rFonts w:ascii="標楷體" w:eastAsia="標楷體" w:hAnsi="標楷體"/>
        <w:noProof/>
        <w:lang w:val="zh-TW"/>
      </w:rPr>
      <w:t>32</w:t>
    </w:r>
    <w:r w:rsidRPr="00A36A43">
      <w:rPr>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4F" w:rsidRDefault="000E3643" w:rsidP="00BE4880">
    <w:pPr>
      <w:pStyle w:val="a5"/>
      <w:jc w:val="center"/>
    </w:pPr>
    <w:r w:rsidRPr="00A36A43">
      <w:rPr>
        <w:rFonts w:ascii="標楷體" w:eastAsia="標楷體" w:hAnsi="標楷體" w:hint="eastAsia"/>
      </w:rPr>
      <w:t>丁</w:t>
    </w:r>
    <w:r w:rsidR="00A36A43" w:rsidRPr="00A36A43">
      <w:rPr>
        <w:rFonts w:ascii="標楷體" w:eastAsia="標楷體" w:hAnsi="標楷體" w:hint="eastAsia"/>
        <w:noProof/>
      </w:rPr>
      <w:t>－</w:t>
    </w:r>
    <w:r w:rsidRPr="00A36A43">
      <w:rPr>
        <w:rFonts w:ascii="標楷體" w:eastAsia="標楷體" w:hAnsi="標楷體"/>
      </w:rPr>
      <w:fldChar w:fldCharType="begin"/>
    </w:r>
    <w:r w:rsidRPr="00A36A43">
      <w:rPr>
        <w:rFonts w:ascii="標楷體" w:eastAsia="標楷體" w:hAnsi="標楷體"/>
      </w:rPr>
      <w:instrText>PAGE   \* MERGEFORMAT</w:instrText>
    </w:r>
    <w:r w:rsidRPr="00A36A43">
      <w:rPr>
        <w:rFonts w:ascii="標楷體" w:eastAsia="標楷體" w:hAnsi="標楷體"/>
      </w:rPr>
      <w:fldChar w:fldCharType="separate"/>
    </w:r>
    <w:r w:rsidR="000F18D7" w:rsidRPr="000F18D7">
      <w:rPr>
        <w:rFonts w:ascii="標楷體" w:eastAsia="標楷體" w:hAnsi="標楷體"/>
        <w:noProof/>
        <w:lang w:val="zh-TW"/>
      </w:rPr>
      <w:t>31</w:t>
    </w:r>
    <w:r w:rsidRPr="00A36A43">
      <w:rPr>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74B" w:rsidRDefault="0086574B" w:rsidP="00C5150A">
      <w:r>
        <w:separator/>
      </w:r>
    </w:p>
  </w:footnote>
  <w:footnote w:type="continuationSeparator" w:id="0">
    <w:p w:rsidR="0086574B" w:rsidRDefault="0086574B" w:rsidP="00C51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E27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92A2832"/>
    <w:multiLevelType w:val="hybridMultilevel"/>
    <w:tmpl w:val="C7F491B4"/>
    <w:lvl w:ilvl="0" w:tplc="03F89904">
      <w:start w:val="10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4">
    <w:nsid w:val="59A85E1C"/>
    <w:multiLevelType w:val="hybridMultilevel"/>
    <w:tmpl w:val="3E4AF9F6"/>
    <w:lvl w:ilvl="0" w:tplc="8CD43310">
      <w:start w:val="4"/>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nsid w:val="649D2EA7"/>
    <w:multiLevelType w:val="hybridMultilevel"/>
    <w:tmpl w:val="1D78E436"/>
    <w:lvl w:ilvl="0" w:tplc="19540D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50A"/>
    <w:rsid w:val="00001525"/>
    <w:rsid w:val="00001F8A"/>
    <w:rsid w:val="0000309C"/>
    <w:rsid w:val="00007AE2"/>
    <w:rsid w:val="000103B2"/>
    <w:rsid w:val="000111A2"/>
    <w:rsid w:val="0001252E"/>
    <w:rsid w:val="00020513"/>
    <w:rsid w:val="00021872"/>
    <w:rsid w:val="00021CF7"/>
    <w:rsid w:val="00026EA4"/>
    <w:rsid w:val="00027236"/>
    <w:rsid w:val="000308DC"/>
    <w:rsid w:val="00032646"/>
    <w:rsid w:val="00032B9A"/>
    <w:rsid w:val="00042FCA"/>
    <w:rsid w:val="00044DFD"/>
    <w:rsid w:val="00045360"/>
    <w:rsid w:val="00046B5E"/>
    <w:rsid w:val="0005063D"/>
    <w:rsid w:val="00051EBA"/>
    <w:rsid w:val="000530DC"/>
    <w:rsid w:val="00053F90"/>
    <w:rsid w:val="0005648F"/>
    <w:rsid w:val="00060AA2"/>
    <w:rsid w:val="000621F3"/>
    <w:rsid w:val="000632B0"/>
    <w:rsid w:val="0006712D"/>
    <w:rsid w:val="0006757D"/>
    <w:rsid w:val="0006764B"/>
    <w:rsid w:val="00071524"/>
    <w:rsid w:val="00072116"/>
    <w:rsid w:val="000723DB"/>
    <w:rsid w:val="00072585"/>
    <w:rsid w:val="00072C9C"/>
    <w:rsid w:val="0007318A"/>
    <w:rsid w:val="0007518B"/>
    <w:rsid w:val="000801DE"/>
    <w:rsid w:val="00083106"/>
    <w:rsid w:val="00083729"/>
    <w:rsid w:val="00084235"/>
    <w:rsid w:val="0008504A"/>
    <w:rsid w:val="00087225"/>
    <w:rsid w:val="0008756B"/>
    <w:rsid w:val="00090791"/>
    <w:rsid w:val="00090C29"/>
    <w:rsid w:val="0009206B"/>
    <w:rsid w:val="00092A0F"/>
    <w:rsid w:val="00094A23"/>
    <w:rsid w:val="00096162"/>
    <w:rsid w:val="00097078"/>
    <w:rsid w:val="000A18C6"/>
    <w:rsid w:val="000A19D3"/>
    <w:rsid w:val="000A2DAC"/>
    <w:rsid w:val="000A3AA1"/>
    <w:rsid w:val="000A4998"/>
    <w:rsid w:val="000A4ED2"/>
    <w:rsid w:val="000B089A"/>
    <w:rsid w:val="000B2F16"/>
    <w:rsid w:val="000B479D"/>
    <w:rsid w:val="000C3F7D"/>
    <w:rsid w:val="000C685B"/>
    <w:rsid w:val="000C7495"/>
    <w:rsid w:val="000C7853"/>
    <w:rsid w:val="000D2480"/>
    <w:rsid w:val="000D297B"/>
    <w:rsid w:val="000D3E66"/>
    <w:rsid w:val="000D45D3"/>
    <w:rsid w:val="000D5D36"/>
    <w:rsid w:val="000D7FAB"/>
    <w:rsid w:val="000E04A5"/>
    <w:rsid w:val="000E3643"/>
    <w:rsid w:val="000F18D7"/>
    <w:rsid w:val="000F578B"/>
    <w:rsid w:val="001007DF"/>
    <w:rsid w:val="001007FD"/>
    <w:rsid w:val="00100876"/>
    <w:rsid w:val="00100CD4"/>
    <w:rsid w:val="0010177E"/>
    <w:rsid w:val="00107506"/>
    <w:rsid w:val="001106FC"/>
    <w:rsid w:val="0011175B"/>
    <w:rsid w:val="001119D7"/>
    <w:rsid w:val="001126F4"/>
    <w:rsid w:val="001128B5"/>
    <w:rsid w:val="00113C9A"/>
    <w:rsid w:val="00122FD1"/>
    <w:rsid w:val="0012397C"/>
    <w:rsid w:val="00124846"/>
    <w:rsid w:val="00133631"/>
    <w:rsid w:val="001404C6"/>
    <w:rsid w:val="00140E93"/>
    <w:rsid w:val="00141019"/>
    <w:rsid w:val="0014325C"/>
    <w:rsid w:val="00143871"/>
    <w:rsid w:val="0014451F"/>
    <w:rsid w:val="00145583"/>
    <w:rsid w:val="00145667"/>
    <w:rsid w:val="00147180"/>
    <w:rsid w:val="0015175E"/>
    <w:rsid w:val="00151CB1"/>
    <w:rsid w:val="0015279C"/>
    <w:rsid w:val="00153D1E"/>
    <w:rsid w:val="0015599A"/>
    <w:rsid w:val="0015632D"/>
    <w:rsid w:val="0016110F"/>
    <w:rsid w:val="00161B94"/>
    <w:rsid w:val="001665CA"/>
    <w:rsid w:val="00167EEF"/>
    <w:rsid w:val="0017229E"/>
    <w:rsid w:val="001755A5"/>
    <w:rsid w:val="00180860"/>
    <w:rsid w:val="001821E7"/>
    <w:rsid w:val="00183900"/>
    <w:rsid w:val="00185295"/>
    <w:rsid w:val="001869CD"/>
    <w:rsid w:val="001869FA"/>
    <w:rsid w:val="001876E9"/>
    <w:rsid w:val="00187C85"/>
    <w:rsid w:val="001942C9"/>
    <w:rsid w:val="001A207E"/>
    <w:rsid w:val="001A3AF4"/>
    <w:rsid w:val="001A3FFD"/>
    <w:rsid w:val="001A6599"/>
    <w:rsid w:val="001A79F9"/>
    <w:rsid w:val="001B224F"/>
    <w:rsid w:val="001B2779"/>
    <w:rsid w:val="001B2A92"/>
    <w:rsid w:val="001B40EC"/>
    <w:rsid w:val="001B410B"/>
    <w:rsid w:val="001C55FC"/>
    <w:rsid w:val="001D02C3"/>
    <w:rsid w:val="001D1249"/>
    <w:rsid w:val="001D174B"/>
    <w:rsid w:val="001D27BC"/>
    <w:rsid w:val="001D4EBD"/>
    <w:rsid w:val="001D5A9A"/>
    <w:rsid w:val="001E6C9F"/>
    <w:rsid w:val="001E7738"/>
    <w:rsid w:val="001F08DF"/>
    <w:rsid w:val="001F438C"/>
    <w:rsid w:val="001F79FF"/>
    <w:rsid w:val="00200EEF"/>
    <w:rsid w:val="00203078"/>
    <w:rsid w:val="00203CEF"/>
    <w:rsid w:val="0021286D"/>
    <w:rsid w:val="00215B8A"/>
    <w:rsid w:val="00220E0C"/>
    <w:rsid w:val="00223F9A"/>
    <w:rsid w:val="0022571A"/>
    <w:rsid w:val="00225C6B"/>
    <w:rsid w:val="0023681B"/>
    <w:rsid w:val="002376BD"/>
    <w:rsid w:val="002409F2"/>
    <w:rsid w:val="00241EAC"/>
    <w:rsid w:val="00243AA7"/>
    <w:rsid w:val="00243EA2"/>
    <w:rsid w:val="002451A6"/>
    <w:rsid w:val="002463AC"/>
    <w:rsid w:val="00246EFB"/>
    <w:rsid w:val="00250A97"/>
    <w:rsid w:val="00250C6A"/>
    <w:rsid w:val="00251528"/>
    <w:rsid w:val="00254980"/>
    <w:rsid w:val="002551AA"/>
    <w:rsid w:val="00261184"/>
    <w:rsid w:val="002638A2"/>
    <w:rsid w:val="002669EA"/>
    <w:rsid w:val="00266C69"/>
    <w:rsid w:val="00266FC6"/>
    <w:rsid w:val="00270F23"/>
    <w:rsid w:val="002712B6"/>
    <w:rsid w:val="0027159C"/>
    <w:rsid w:val="002731EE"/>
    <w:rsid w:val="00274E28"/>
    <w:rsid w:val="00277FBB"/>
    <w:rsid w:val="00280A6E"/>
    <w:rsid w:val="00284A44"/>
    <w:rsid w:val="00285CF8"/>
    <w:rsid w:val="00290796"/>
    <w:rsid w:val="0029298A"/>
    <w:rsid w:val="002A14D9"/>
    <w:rsid w:val="002A4E0D"/>
    <w:rsid w:val="002A73C6"/>
    <w:rsid w:val="002B193C"/>
    <w:rsid w:val="002B2B8C"/>
    <w:rsid w:val="002B30EB"/>
    <w:rsid w:val="002B5359"/>
    <w:rsid w:val="002B5F69"/>
    <w:rsid w:val="002B667A"/>
    <w:rsid w:val="002B6EDD"/>
    <w:rsid w:val="002B7BD6"/>
    <w:rsid w:val="002C014E"/>
    <w:rsid w:val="002C0B1F"/>
    <w:rsid w:val="002C1CAF"/>
    <w:rsid w:val="002C64B3"/>
    <w:rsid w:val="002C751D"/>
    <w:rsid w:val="002D47D8"/>
    <w:rsid w:val="002D762F"/>
    <w:rsid w:val="002D79D3"/>
    <w:rsid w:val="002E0DBB"/>
    <w:rsid w:val="002E4885"/>
    <w:rsid w:val="002E55C4"/>
    <w:rsid w:val="002E579D"/>
    <w:rsid w:val="002E75BB"/>
    <w:rsid w:val="002E7AE9"/>
    <w:rsid w:val="002F09C9"/>
    <w:rsid w:val="002F21CC"/>
    <w:rsid w:val="002F2320"/>
    <w:rsid w:val="002F2F72"/>
    <w:rsid w:val="00301A20"/>
    <w:rsid w:val="003146CF"/>
    <w:rsid w:val="00324A02"/>
    <w:rsid w:val="00324D29"/>
    <w:rsid w:val="00327E52"/>
    <w:rsid w:val="00331874"/>
    <w:rsid w:val="003318AF"/>
    <w:rsid w:val="00332BB8"/>
    <w:rsid w:val="00335188"/>
    <w:rsid w:val="003439DB"/>
    <w:rsid w:val="00352181"/>
    <w:rsid w:val="003541F5"/>
    <w:rsid w:val="00355946"/>
    <w:rsid w:val="003622C6"/>
    <w:rsid w:val="00363496"/>
    <w:rsid w:val="00364437"/>
    <w:rsid w:val="00364597"/>
    <w:rsid w:val="00365D19"/>
    <w:rsid w:val="00372354"/>
    <w:rsid w:val="00375027"/>
    <w:rsid w:val="00376FE6"/>
    <w:rsid w:val="0038263F"/>
    <w:rsid w:val="003831E2"/>
    <w:rsid w:val="00384B32"/>
    <w:rsid w:val="003851E8"/>
    <w:rsid w:val="00386490"/>
    <w:rsid w:val="00387A4F"/>
    <w:rsid w:val="00390499"/>
    <w:rsid w:val="00392278"/>
    <w:rsid w:val="00394AFA"/>
    <w:rsid w:val="003A0625"/>
    <w:rsid w:val="003A32BC"/>
    <w:rsid w:val="003A347E"/>
    <w:rsid w:val="003A7084"/>
    <w:rsid w:val="003A78A7"/>
    <w:rsid w:val="003B1484"/>
    <w:rsid w:val="003B31E1"/>
    <w:rsid w:val="003B3596"/>
    <w:rsid w:val="003B418B"/>
    <w:rsid w:val="003B457A"/>
    <w:rsid w:val="003B45ED"/>
    <w:rsid w:val="003B7D20"/>
    <w:rsid w:val="003C7BBA"/>
    <w:rsid w:val="003D0499"/>
    <w:rsid w:val="003D0750"/>
    <w:rsid w:val="003D18BE"/>
    <w:rsid w:val="003D18E0"/>
    <w:rsid w:val="003D5360"/>
    <w:rsid w:val="003D5FA6"/>
    <w:rsid w:val="003E23E5"/>
    <w:rsid w:val="003E2899"/>
    <w:rsid w:val="003E5405"/>
    <w:rsid w:val="003E7CBE"/>
    <w:rsid w:val="003F01D6"/>
    <w:rsid w:val="003F0EC5"/>
    <w:rsid w:val="003F0F46"/>
    <w:rsid w:val="003F4C2B"/>
    <w:rsid w:val="004010AB"/>
    <w:rsid w:val="00403879"/>
    <w:rsid w:val="00410897"/>
    <w:rsid w:val="004245D9"/>
    <w:rsid w:val="004332B6"/>
    <w:rsid w:val="00434C0C"/>
    <w:rsid w:val="00437A63"/>
    <w:rsid w:val="00443E68"/>
    <w:rsid w:val="00443E83"/>
    <w:rsid w:val="00445B41"/>
    <w:rsid w:val="00450DB4"/>
    <w:rsid w:val="0045125E"/>
    <w:rsid w:val="0045246A"/>
    <w:rsid w:val="004526A4"/>
    <w:rsid w:val="00456038"/>
    <w:rsid w:val="00457B64"/>
    <w:rsid w:val="00461E6D"/>
    <w:rsid w:val="00463BFF"/>
    <w:rsid w:val="004650CE"/>
    <w:rsid w:val="004656E6"/>
    <w:rsid w:val="00466BF0"/>
    <w:rsid w:val="00471C0C"/>
    <w:rsid w:val="0047358C"/>
    <w:rsid w:val="0048063E"/>
    <w:rsid w:val="004825BE"/>
    <w:rsid w:val="00483739"/>
    <w:rsid w:val="00484930"/>
    <w:rsid w:val="00485B1F"/>
    <w:rsid w:val="00485EF5"/>
    <w:rsid w:val="00486C3A"/>
    <w:rsid w:val="00486F21"/>
    <w:rsid w:val="00487043"/>
    <w:rsid w:val="004914B7"/>
    <w:rsid w:val="00495A2E"/>
    <w:rsid w:val="00497FF6"/>
    <w:rsid w:val="004A140F"/>
    <w:rsid w:val="004A1529"/>
    <w:rsid w:val="004A5593"/>
    <w:rsid w:val="004A6A07"/>
    <w:rsid w:val="004B11B3"/>
    <w:rsid w:val="004B3404"/>
    <w:rsid w:val="004B53C7"/>
    <w:rsid w:val="004B5517"/>
    <w:rsid w:val="004B5F5A"/>
    <w:rsid w:val="004C260E"/>
    <w:rsid w:val="004C2642"/>
    <w:rsid w:val="004C740D"/>
    <w:rsid w:val="004D05B5"/>
    <w:rsid w:val="004D0B50"/>
    <w:rsid w:val="004D2D35"/>
    <w:rsid w:val="004D2E86"/>
    <w:rsid w:val="004D3B32"/>
    <w:rsid w:val="004D44C0"/>
    <w:rsid w:val="004D50B7"/>
    <w:rsid w:val="004D784A"/>
    <w:rsid w:val="004D7B76"/>
    <w:rsid w:val="004E20D1"/>
    <w:rsid w:val="004E378E"/>
    <w:rsid w:val="004E7949"/>
    <w:rsid w:val="004F0E03"/>
    <w:rsid w:val="004F13F2"/>
    <w:rsid w:val="004F1457"/>
    <w:rsid w:val="004F190F"/>
    <w:rsid w:val="004F242B"/>
    <w:rsid w:val="004F44AE"/>
    <w:rsid w:val="004F5727"/>
    <w:rsid w:val="004F5F35"/>
    <w:rsid w:val="004F6384"/>
    <w:rsid w:val="005007E2"/>
    <w:rsid w:val="0050257D"/>
    <w:rsid w:val="00504F49"/>
    <w:rsid w:val="0051129B"/>
    <w:rsid w:val="005124DF"/>
    <w:rsid w:val="00513510"/>
    <w:rsid w:val="00513852"/>
    <w:rsid w:val="005144B6"/>
    <w:rsid w:val="00516E3F"/>
    <w:rsid w:val="0052037B"/>
    <w:rsid w:val="005217D8"/>
    <w:rsid w:val="005261CC"/>
    <w:rsid w:val="0052747C"/>
    <w:rsid w:val="00530384"/>
    <w:rsid w:val="00530DD8"/>
    <w:rsid w:val="005312D1"/>
    <w:rsid w:val="00531534"/>
    <w:rsid w:val="00531760"/>
    <w:rsid w:val="00543CC2"/>
    <w:rsid w:val="00544FBC"/>
    <w:rsid w:val="00545401"/>
    <w:rsid w:val="005507D6"/>
    <w:rsid w:val="005544D1"/>
    <w:rsid w:val="005560E8"/>
    <w:rsid w:val="005572D0"/>
    <w:rsid w:val="00557307"/>
    <w:rsid w:val="00557D7E"/>
    <w:rsid w:val="005602AE"/>
    <w:rsid w:val="00562F05"/>
    <w:rsid w:val="00565F43"/>
    <w:rsid w:val="00572F5B"/>
    <w:rsid w:val="005738EB"/>
    <w:rsid w:val="00577209"/>
    <w:rsid w:val="00580ECF"/>
    <w:rsid w:val="005815BE"/>
    <w:rsid w:val="00583AE5"/>
    <w:rsid w:val="00583EEC"/>
    <w:rsid w:val="005869CE"/>
    <w:rsid w:val="0059202E"/>
    <w:rsid w:val="0059767E"/>
    <w:rsid w:val="005977E6"/>
    <w:rsid w:val="005A419C"/>
    <w:rsid w:val="005A5FDC"/>
    <w:rsid w:val="005A7236"/>
    <w:rsid w:val="005A7D82"/>
    <w:rsid w:val="005B0968"/>
    <w:rsid w:val="005B108D"/>
    <w:rsid w:val="005B12C9"/>
    <w:rsid w:val="005B26DE"/>
    <w:rsid w:val="005B38DA"/>
    <w:rsid w:val="005B4C15"/>
    <w:rsid w:val="005B671E"/>
    <w:rsid w:val="005C015D"/>
    <w:rsid w:val="005C19A9"/>
    <w:rsid w:val="005C2D54"/>
    <w:rsid w:val="005C511E"/>
    <w:rsid w:val="005C7FB1"/>
    <w:rsid w:val="005D0DD6"/>
    <w:rsid w:val="005E1051"/>
    <w:rsid w:val="005E225B"/>
    <w:rsid w:val="005F10AC"/>
    <w:rsid w:val="005F1CE1"/>
    <w:rsid w:val="005F7E87"/>
    <w:rsid w:val="00603E41"/>
    <w:rsid w:val="006047DC"/>
    <w:rsid w:val="00606ABA"/>
    <w:rsid w:val="00624010"/>
    <w:rsid w:val="006242AA"/>
    <w:rsid w:val="00627AF7"/>
    <w:rsid w:val="0063092B"/>
    <w:rsid w:val="00632EFD"/>
    <w:rsid w:val="00637BF7"/>
    <w:rsid w:val="006403EF"/>
    <w:rsid w:val="00641603"/>
    <w:rsid w:val="00642AA3"/>
    <w:rsid w:val="00642C71"/>
    <w:rsid w:val="0064737E"/>
    <w:rsid w:val="006517F9"/>
    <w:rsid w:val="00653AB2"/>
    <w:rsid w:val="00654E91"/>
    <w:rsid w:val="00655310"/>
    <w:rsid w:val="006625B7"/>
    <w:rsid w:val="00664453"/>
    <w:rsid w:val="0066461F"/>
    <w:rsid w:val="006651C3"/>
    <w:rsid w:val="006653F8"/>
    <w:rsid w:val="006702E4"/>
    <w:rsid w:val="0067047F"/>
    <w:rsid w:val="0067227A"/>
    <w:rsid w:val="00673457"/>
    <w:rsid w:val="00675247"/>
    <w:rsid w:val="006756C7"/>
    <w:rsid w:val="00676681"/>
    <w:rsid w:val="006771FB"/>
    <w:rsid w:val="006779A0"/>
    <w:rsid w:val="00684485"/>
    <w:rsid w:val="006906E8"/>
    <w:rsid w:val="00694DF1"/>
    <w:rsid w:val="00695642"/>
    <w:rsid w:val="00695D97"/>
    <w:rsid w:val="006A14AB"/>
    <w:rsid w:val="006A2DD3"/>
    <w:rsid w:val="006A485E"/>
    <w:rsid w:val="006A62B5"/>
    <w:rsid w:val="006A695B"/>
    <w:rsid w:val="006B01A1"/>
    <w:rsid w:val="006B3C42"/>
    <w:rsid w:val="006B7B9B"/>
    <w:rsid w:val="006C0E82"/>
    <w:rsid w:val="006C16AF"/>
    <w:rsid w:val="006C2ACD"/>
    <w:rsid w:val="006C3D92"/>
    <w:rsid w:val="006C6B6E"/>
    <w:rsid w:val="006D573F"/>
    <w:rsid w:val="006E0031"/>
    <w:rsid w:val="006E0FDE"/>
    <w:rsid w:val="006E1080"/>
    <w:rsid w:val="006E442E"/>
    <w:rsid w:val="006E6EE7"/>
    <w:rsid w:val="006F0F43"/>
    <w:rsid w:val="006F17DB"/>
    <w:rsid w:val="006F3937"/>
    <w:rsid w:val="006F4A34"/>
    <w:rsid w:val="006F4FBC"/>
    <w:rsid w:val="006F7DD7"/>
    <w:rsid w:val="00702741"/>
    <w:rsid w:val="00704542"/>
    <w:rsid w:val="00704563"/>
    <w:rsid w:val="007118B1"/>
    <w:rsid w:val="00714489"/>
    <w:rsid w:val="007147FE"/>
    <w:rsid w:val="00715384"/>
    <w:rsid w:val="007200EB"/>
    <w:rsid w:val="0072037F"/>
    <w:rsid w:val="00723699"/>
    <w:rsid w:val="00724E83"/>
    <w:rsid w:val="00730A7B"/>
    <w:rsid w:val="00733864"/>
    <w:rsid w:val="00734E09"/>
    <w:rsid w:val="00735D36"/>
    <w:rsid w:val="00741933"/>
    <w:rsid w:val="00741CB6"/>
    <w:rsid w:val="007474DB"/>
    <w:rsid w:val="007509F3"/>
    <w:rsid w:val="00752E1D"/>
    <w:rsid w:val="0075451B"/>
    <w:rsid w:val="0076004F"/>
    <w:rsid w:val="00767B19"/>
    <w:rsid w:val="0077011B"/>
    <w:rsid w:val="00770C2C"/>
    <w:rsid w:val="00771F41"/>
    <w:rsid w:val="0077209D"/>
    <w:rsid w:val="00773969"/>
    <w:rsid w:val="0077657D"/>
    <w:rsid w:val="0078010D"/>
    <w:rsid w:val="00780A77"/>
    <w:rsid w:val="0078421D"/>
    <w:rsid w:val="00790217"/>
    <w:rsid w:val="007917FA"/>
    <w:rsid w:val="007959C5"/>
    <w:rsid w:val="0079746C"/>
    <w:rsid w:val="00797945"/>
    <w:rsid w:val="007A208E"/>
    <w:rsid w:val="007A23E7"/>
    <w:rsid w:val="007A3A9D"/>
    <w:rsid w:val="007A7BF6"/>
    <w:rsid w:val="007B1702"/>
    <w:rsid w:val="007B2134"/>
    <w:rsid w:val="007B572D"/>
    <w:rsid w:val="007B6F52"/>
    <w:rsid w:val="007B7820"/>
    <w:rsid w:val="007B7F02"/>
    <w:rsid w:val="007C0247"/>
    <w:rsid w:val="007C3B67"/>
    <w:rsid w:val="007C427D"/>
    <w:rsid w:val="007C607D"/>
    <w:rsid w:val="007C6389"/>
    <w:rsid w:val="007C70AC"/>
    <w:rsid w:val="007D35BA"/>
    <w:rsid w:val="007D4161"/>
    <w:rsid w:val="007D437E"/>
    <w:rsid w:val="007D4497"/>
    <w:rsid w:val="007D4E52"/>
    <w:rsid w:val="007D525D"/>
    <w:rsid w:val="007D6109"/>
    <w:rsid w:val="007E2576"/>
    <w:rsid w:val="007E2890"/>
    <w:rsid w:val="007E2A6C"/>
    <w:rsid w:val="007E42AA"/>
    <w:rsid w:val="007E6410"/>
    <w:rsid w:val="007E7D98"/>
    <w:rsid w:val="007F0237"/>
    <w:rsid w:val="007F1AAC"/>
    <w:rsid w:val="007F2476"/>
    <w:rsid w:val="007F35AA"/>
    <w:rsid w:val="007F5927"/>
    <w:rsid w:val="007F609F"/>
    <w:rsid w:val="007F7A61"/>
    <w:rsid w:val="00800550"/>
    <w:rsid w:val="00804AE8"/>
    <w:rsid w:val="00804DB2"/>
    <w:rsid w:val="00805428"/>
    <w:rsid w:val="00812B23"/>
    <w:rsid w:val="008157C3"/>
    <w:rsid w:val="008158D3"/>
    <w:rsid w:val="008173C7"/>
    <w:rsid w:val="00820D15"/>
    <w:rsid w:val="00821545"/>
    <w:rsid w:val="008215EF"/>
    <w:rsid w:val="00821BF7"/>
    <w:rsid w:val="00823D1F"/>
    <w:rsid w:val="00823D50"/>
    <w:rsid w:val="00825CC7"/>
    <w:rsid w:val="00830EDC"/>
    <w:rsid w:val="0084033D"/>
    <w:rsid w:val="00846F3C"/>
    <w:rsid w:val="0084719A"/>
    <w:rsid w:val="008545FA"/>
    <w:rsid w:val="0085750A"/>
    <w:rsid w:val="00860D2B"/>
    <w:rsid w:val="00862317"/>
    <w:rsid w:val="00863672"/>
    <w:rsid w:val="0086372E"/>
    <w:rsid w:val="0086574B"/>
    <w:rsid w:val="008757BC"/>
    <w:rsid w:val="00880B3D"/>
    <w:rsid w:val="008825BC"/>
    <w:rsid w:val="00882E61"/>
    <w:rsid w:val="00882FF1"/>
    <w:rsid w:val="00885E57"/>
    <w:rsid w:val="008869E7"/>
    <w:rsid w:val="008876EF"/>
    <w:rsid w:val="00890A76"/>
    <w:rsid w:val="00893F6F"/>
    <w:rsid w:val="00895F1D"/>
    <w:rsid w:val="008973C8"/>
    <w:rsid w:val="00897811"/>
    <w:rsid w:val="008A5A34"/>
    <w:rsid w:val="008A67D5"/>
    <w:rsid w:val="008A6F72"/>
    <w:rsid w:val="008B29B5"/>
    <w:rsid w:val="008B35A7"/>
    <w:rsid w:val="008B39F5"/>
    <w:rsid w:val="008B3BCB"/>
    <w:rsid w:val="008C0130"/>
    <w:rsid w:val="008C247E"/>
    <w:rsid w:val="008C730E"/>
    <w:rsid w:val="008D34F4"/>
    <w:rsid w:val="008D39EC"/>
    <w:rsid w:val="008D39EF"/>
    <w:rsid w:val="008D452F"/>
    <w:rsid w:val="008D5167"/>
    <w:rsid w:val="008D5E71"/>
    <w:rsid w:val="008D6017"/>
    <w:rsid w:val="008D6035"/>
    <w:rsid w:val="008D62D2"/>
    <w:rsid w:val="008D75A5"/>
    <w:rsid w:val="008D7931"/>
    <w:rsid w:val="008E1570"/>
    <w:rsid w:val="008E197A"/>
    <w:rsid w:val="008E3BBC"/>
    <w:rsid w:val="008E6EE6"/>
    <w:rsid w:val="008F10C0"/>
    <w:rsid w:val="008F33F3"/>
    <w:rsid w:val="008F4F13"/>
    <w:rsid w:val="008F5401"/>
    <w:rsid w:val="008F6D8C"/>
    <w:rsid w:val="008F6F86"/>
    <w:rsid w:val="00906AB2"/>
    <w:rsid w:val="00907588"/>
    <w:rsid w:val="00907681"/>
    <w:rsid w:val="009078B2"/>
    <w:rsid w:val="0091095F"/>
    <w:rsid w:val="00910AEA"/>
    <w:rsid w:val="0091371E"/>
    <w:rsid w:val="00914422"/>
    <w:rsid w:val="00920EF9"/>
    <w:rsid w:val="009222E3"/>
    <w:rsid w:val="00923C34"/>
    <w:rsid w:val="00924C3C"/>
    <w:rsid w:val="009250AE"/>
    <w:rsid w:val="00925DF7"/>
    <w:rsid w:val="00926D8B"/>
    <w:rsid w:val="009410F4"/>
    <w:rsid w:val="009414F2"/>
    <w:rsid w:val="009443F5"/>
    <w:rsid w:val="00950327"/>
    <w:rsid w:val="00952B57"/>
    <w:rsid w:val="00952CDE"/>
    <w:rsid w:val="00956183"/>
    <w:rsid w:val="00965F57"/>
    <w:rsid w:val="00967A1F"/>
    <w:rsid w:val="00967F58"/>
    <w:rsid w:val="00972D34"/>
    <w:rsid w:val="009760A7"/>
    <w:rsid w:val="00977A87"/>
    <w:rsid w:val="00981389"/>
    <w:rsid w:val="00982CC8"/>
    <w:rsid w:val="009831A2"/>
    <w:rsid w:val="00983AFD"/>
    <w:rsid w:val="0098578F"/>
    <w:rsid w:val="009874F5"/>
    <w:rsid w:val="00987C4D"/>
    <w:rsid w:val="009902AB"/>
    <w:rsid w:val="0099536D"/>
    <w:rsid w:val="00995E16"/>
    <w:rsid w:val="00997CA4"/>
    <w:rsid w:val="009A05BE"/>
    <w:rsid w:val="009A05C6"/>
    <w:rsid w:val="009A19DC"/>
    <w:rsid w:val="009A2245"/>
    <w:rsid w:val="009A2DCB"/>
    <w:rsid w:val="009A3497"/>
    <w:rsid w:val="009A4279"/>
    <w:rsid w:val="009A6FE2"/>
    <w:rsid w:val="009B13B7"/>
    <w:rsid w:val="009B43CE"/>
    <w:rsid w:val="009B4FAE"/>
    <w:rsid w:val="009B6EFB"/>
    <w:rsid w:val="009B7B91"/>
    <w:rsid w:val="009C0438"/>
    <w:rsid w:val="009C07D3"/>
    <w:rsid w:val="009C08F2"/>
    <w:rsid w:val="009C21D8"/>
    <w:rsid w:val="009C34FA"/>
    <w:rsid w:val="009C42AD"/>
    <w:rsid w:val="009C4AB0"/>
    <w:rsid w:val="009C5466"/>
    <w:rsid w:val="009C6F64"/>
    <w:rsid w:val="009D24F3"/>
    <w:rsid w:val="009D313D"/>
    <w:rsid w:val="009D507B"/>
    <w:rsid w:val="009D5E31"/>
    <w:rsid w:val="009D7CB0"/>
    <w:rsid w:val="009E0741"/>
    <w:rsid w:val="009E0C9C"/>
    <w:rsid w:val="009E29D5"/>
    <w:rsid w:val="009E6A9F"/>
    <w:rsid w:val="009E6B56"/>
    <w:rsid w:val="009E6FDE"/>
    <w:rsid w:val="009E7009"/>
    <w:rsid w:val="009F0879"/>
    <w:rsid w:val="009F1A0C"/>
    <w:rsid w:val="009F26D4"/>
    <w:rsid w:val="009F6559"/>
    <w:rsid w:val="009F68C6"/>
    <w:rsid w:val="009F7D3E"/>
    <w:rsid w:val="00A01BD6"/>
    <w:rsid w:val="00A059D7"/>
    <w:rsid w:val="00A0716B"/>
    <w:rsid w:val="00A1143E"/>
    <w:rsid w:val="00A13CDD"/>
    <w:rsid w:val="00A14036"/>
    <w:rsid w:val="00A14D61"/>
    <w:rsid w:val="00A152E1"/>
    <w:rsid w:val="00A20BC8"/>
    <w:rsid w:val="00A20DC5"/>
    <w:rsid w:val="00A223AB"/>
    <w:rsid w:val="00A3535B"/>
    <w:rsid w:val="00A36A43"/>
    <w:rsid w:val="00A37D11"/>
    <w:rsid w:val="00A43EF9"/>
    <w:rsid w:val="00A43FE4"/>
    <w:rsid w:val="00A44F91"/>
    <w:rsid w:val="00A45C2F"/>
    <w:rsid w:val="00A535FD"/>
    <w:rsid w:val="00A5433E"/>
    <w:rsid w:val="00A577D9"/>
    <w:rsid w:val="00A617C2"/>
    <w:rsid w:val="00A61CBA"/>
    <w:rsid w:val="00A633BA"/>
    <w:rsid w:val="00A6346F"/>
    <w:rsid w:val="00A639E5"/>
    <w:rsid w:val="00A63E4D"/>
    <w:rsid w:val="00A64CE3"/>
    <w:rsid w:val="00A71F52"/>
    <w:rsid w:val="00A73D5E"/>
    <w:rsid w:val="00A753CB"/>
    <w:rsid w:val="00A75C4E"/>
    <w:rsid w:val="00A768EF"/>
    <w:rsid w:val="00A77B3C"/>
    <w:rsid w:val="00A77C3D"/>
    <w:rsid w:val="00A80CF9"/>
    <w:rsid w:val="00A82682"/>
    <w:rsid w:val="00A836B7"/>
    <w:rsid w:val="00A856A5"/>
    <w:rsid w:val="00A8626F"/>
    <w:rsid w:val="00A86918"/>
    <w:rsid w:val="00A871CF"/>
    <w:rsid w:val="00A920A4"/>
    <w:rsid w:val="00A951BF"/>
    <w:rsid w:val="00A9569A"/>
    <w:rsid w:val="00AA1780"/>
    <w:rsid w:val="00AA178F"/>
    <w:rsid w:val="00AA38F1"/>
    <w:rsid w:val="00AA3E42"/>
    <w:rsid w:val="00AB18A4"/>
    <w:rsid w:val="00AB2751"/>
    <w:rsid w:val="00AB2CBB"/>
    <w:rsid w:val="00AB3181"/>
    <w:rsid w:val="00AB4166"/>
    <w:rsid w:val="00AC34B3"/>
    <w:rsid w:val="00AC48D9"/>
    <w:rsid w:val="00AC5A05"/>
    <w:rsid w:val="00AD0552"/>
    <w:rsid w:val="00AD2453"/>
    <w:rsid w:val="00AD355B"/>
    <w:rsid w:val="00AE1C3E"/>
    <w:rsid w:val="00AE3841"/>
    <w:rsid w:val="00AE3FFB"/>
    <w:rsid w:val="00AE4BDD"/>
    <w:rsid w:val="00AE4E14"/>
    <w:rsid w:val="00AE5F63"/>
    <w:rsid w:val="00AE75B6"/>
    <w:rsid w:val="00AF6853"/>
    <w:rsid w:val="00AF7BCB"/>
    <w:rsid w:val="00B019F5"/>
    <w:rsid w:val="00B01F50"/>
    <w:rsid w:val="00B03361"/>
    <w:rsid w:val="00B124CB"/>
    <w:rsid w:val="00B13FF1"/>
    <w:rsid w:val="00B151BD"/>
    <w:rsid w:val="00B1582D"/>
    <w:rsid w:val="00B16331"/>
    <w:rsid w:val="00B24B8D"/>
    <w:rsid w:val="00B26989"/>
    <w:rsid w:val="00B26D65"/>
    <w:rsid w:val="00B312AD"/>
    <w:rsid w:val="00B40A99"/>
    <w:rsid w:val="00B4142D"/>
    <w:rsid w:val="00B41522"/>
    <w:rsid w:val="00B459F1"/>
    <w:rsid w:val="00B53B5D"/>
    <w:rsid w:val="00B54DEB"/>
    <w:rsid w:val="00B564D9"/>
    <w:rsid w:val="00B577E1"/>
    <w:rsid w:val="00B57EA6"/>
    <w:rsid w:val="00B57F62"/>
    <w:rsid w:val="00B61155"/>
    <w:rsid w:val="00B613DF"/>
    <w:rsid w:val="00B61DDD"/>
    <w:rsid w:val="00B62A99"/>
    <w:rsid w:val="00B62D48"/>
    <w:rsid w:val="00B63FAD"/>
    <w:rsid w:val="00B64091"/>
    <w:rsid w:val="00B64F07"/>
    <w:rsid w:val="00B67D79"/>
    <w:rsid w:val="00B70DB9"/>
    <w:rsid w:val="00B754DD"/>
    <w:rsid w:val="00B757DE"/>
    <w:rsid w:val="00B77284"/>
    <w:rsid w:val="00B80DC2"/>
    <w:rsid w:val="00B82226"/>
    <w:rsid w:val="00B830BC"/>
    <w:rsid w:val="00B8563A"/>
    <w:rsid w:val="00B86EF0"/>
    <w:rsid w:val="00B902D7"/>
    <w:rsid w:val="00B90DA4"/>
    <w:rsid w:val="00B9453C"/>
    <w:rsid w:val="00B96E20"/>
    <w:rsid w:val="00BA2EF5"/>
    <w:rsid w:val="00BA581C"/>
    <w:rsid w:val="00BA5AC1"/>
    <w:rsid w:val="00BA68D8"/>
    <w:rsid w:val="00BA7A02"/>
    <w:rsid w:val="00BA7CB8"/>
    <w:rsid w:val="00BB3684"/>
    <w:rsid w:val="00BB3AA4"/>
    <w:rsid w:val="00BB3B79"/>
    <w:rsid w:val="00BB48E9"/>
    <w:rsid w:val="00BC06B3"/>
    <w:rsid w:val="00BD4B60"/>
    <w:rsid w:val="00BD593D"/>
    <w:rsid w:val="00BD5A1E"/>
    <w:rsid w:val="00BE4880"/>
    <w:rsid w:val="00BE4973"/>
    <w:rsid w:val="00BF08C9"/>
    <w:rsid w:val="00BF1687"/>
    <w:rsid w:val="00BF414C"/>
    <w:rsid w:val="00BF4EC3"/>
    <w:rsid w:val="00BF5254"/>
    <w:rsid w:val="00BF5A7F"/>
    <w:rsid w:val="00BF679E"/>
    <w:rsid w:val="00BF69AA"/>
    <w:rsid w:val="00C003B2"/>
    <w:rsid w:val="00C01660"/>
    <w:rsid w:val="00C01743"/>
    <w:rsid w:val="00C02418"/>
    <w:rsid w:val="00C037A5"/>
    <w:rsid w:val="00C03849"/>
    <w:rsid w:val="00C04111"/>
    <w:rsid w:val="00C105B2"/>
    <w:rsid w:val="00C15959"/>
    <w:rsid w:val="00C16F5F"/>
    <w:rsid w:val="00C177BD"/>
    <w:rsid w:val="00C23195"/>
    <w:rsid w:val="00C27333"/>
    <w:rsid w:val="00C373F8"/>
    <w:rsid w:val="00C41784"/>
    <w:rsid w:val="00C41EBE"/>
    <w:rsid w:val="00C42289"/>
    <w:rsid w:val="00C5150A"/>
    <w:rsid w:val="00C527C3"/>
    <w:rsid w:val="00C57E5F"/>
    <w:rsid w:val="00C60CD9"/>
    <w:rsid w:val="00C62EB0"/>
    <w:rsid w:val="00C63CBF"/>
    <w:rsid w:val="00C679F9"/>
    <w:rsid w:val="00C72FB0"/>
    <w:rsid w:val="00C764B0"/>
    <w:rsid w:val="00C82310"/>
    <w:rsid w:val="00C83775"/>
    <w:rsid w:val="00C84450"/>
    <w:rsid w:val="00C84825"/>
    <w:rsid w:val="00C852CA"/>
    <w:rsid w:val="00C8532D"/>
    <w:rsid w:val="00C9314B"/>
    <w:rsid w:val="00C95417"/>
    <w:rsid w:val="00CA0C8C"/>
    <w:rsid w:val="00CA2203"/>
    <w:rsid w:val="00CA5E25"/>
    <w:rsid w:val="00CA6BFB"/>
    <w:rsid w:val="00CB011B"/>
    <w:rsid w:val="00CB3E46"/>
    <w:rsid w:val="00CB690A"/>
    <w:rsid w:val="00CC0D06"/>
    <w:rsid w:val="00CC1855"/>
    <w:rsid w:val="00CC1ED4"/>
    <w:rsid w:val="00CC3F0E"/>
    <w:rsid w:val="00CC3FE5"/>
    <w:rsid w:val="00CC7694"/>
    <w:rsid w:val="00CC7B53"/>
    <w:rsid w:val="00CD217D"/>
    <w:rsid w:val="00CD2D38"/>
    <w:rsid w:val="00CE00B2"/>
    <w:rsid w:val="00CF08BD"/>
    <w:rsid w:val="00CF09DF"/>
    <w:rsid w:val="00CF0C9F"/>
    <w:rsid w:val="00CF3253"/>
    <w:rsid w:val="00CF3813"/>
    <w:rsid w:val="00CF45F7"/>
    <w:rsid w:val="00CF5994"/>
    <w:rsid w:val="00D04D02"/>
    <w:rsid w:val="00D20034"/>
    <w:rsid w:val="00D20EF0"/>
    <w:rsid w:val="00D210E3"/>
    <w:rsid w:val="00D21F64"/>
    <w:rsid w:val="00D230BD"/>
    <w:rsid w:val="00D27312"/>
    <w:rsid w:val="00D30E97"/>
    <w:rsid w:val="00D33AFB"/>
    <w:rsid w:val="00D379AF"/>
    <w:rsid w:val="00D37FA1"/>
    <w:rsid w:val="00D41301"/>
    <w:rsid w:val="00D43009"/>
    <w:rsid w:val="00D523E8"/>
    <w:rsid w:val="00D609F7"/>
    <w:rsid w:val="00D67BC6"/>
    <w:rsid w:val="00D718C3"/>
    <w:rsid w:val="00D73ABE"/>
    <w:rsid w:val="00D7404A"/>
    <w:rsid w:val="00D74AD3"/>
    <w:rsid w:val="00D803C1"/>
    <w:rsid w:val="00D83F52"/>
    <w:rsid w:val="00D8584E"/>
    <w:rsid w:val="00D861E1"/>
    <w:rsid w:val="00D86612"/>
    <w:rsid w:val="00D97F39"/>
    <w:rsid w:val="00DA03B5"/>
    <w:rsid w:val="00DA0898"/>
    <w:rsid w:val="00DB0B0F"/>
    <w:rsid w:val="00DB1B43"/>
    <w:rsid w:val="00DB306E"/>
    <w:rsid w:val="00DB6E15"/>
    <w:rsid w:val="00DC40FE"/>
    <w:rsid w:val="00DD0A48"/>
    <w:rsid w:val="00DD14FB"/>
    <w:rsid w:val="00DD282B"/>
    <w:rsid w:val="00DD2B12"/>
    <w:rsid w:val="00DD30B2"/>
    <w:rsid w:val="00DD4FDE"/>
    <w:rsid w:val="00DE19A0"/>
    <w:rsid w:val="00DE585A"/>
    <w:rsid w:val="00DE6CFE"/>
    <w:rsid w:val="00DF2419"/>
    <w:rsid w:val="00DF37C2"/>
    <w:rsid w:val="00DF51C3"/>
    <w:rsid w:val="00E03E8D"/>
    <w:rsid w:val="00E05052"/>
    <w:rsid w:val="00E06413"/>
    <w:rsid w:val="00E073DA"/>
    <w:rsid w:val="00E07C24"/>
    <w:rsid w:val="00E10826"/>
    <w:rsid w:val="00E12354"/>
    <w:rsid w:val="00E143F2"/>
    <w:rsid w:val="00E179EC"/>
    <w:rsid w:val="00E2280F"/>
    <w:rsid w:val="00E241FF"/>
    <w:rsid w:val="00E27FEC"/>
    <w:rsid w:val="00E318FB"/>
    <w:rsid w:val="00E423D8"/>
    <w:rsid w:val="00E44BBF"/>
    <w:rsid w:val="00E44C2B"/>
    <w:rsid w:val="00E47B40"/>
    <w:rsid w:val="00E547A4"/>
    <w:rsid w:val="00E570CE"/>
    <w:rsid w:val="00E57132"/>
    <w:rsid w:val="00E60DCC"/>
    <w:rsid w:val="00E674B8"/>
    <w:rsid w:val="00E7170A"/>
    <w:rsid w:val="00E75C20"/>
    <w:rsid w:val="00E80904"/>
    <w:rsid w:val="00E8542D"/>
    <w:rsid w:val="00E85B54"/>
    <w:rsid w:val="00E9066E"/>
    <w:rsid w:val="00E9193F"/>
    <w:rsid w:val="00E97ACA"/>
    <w:rsid w:val="00EA1336"/>
    <w:rsid w:val="00EA21AF"/>
    <w:rsid w:val="00EA3C2F"/>
    <w:rsid w:val="00EA451A"/>
    <w:rsid w:val="00EB00BD"/>
    <w:rsid w:val="00EB1407"/>
    <w:rsid w:val="00EB2711"/>
    <w:rsid w:val="00EB5DC0"/>
    <w:rsid w:val="00EB680E"/>
    <w:rsid w:val="00EB72C4"/>
    <w:rsid w:val="00ED1365"/>
    <w:rsid w:val="00ED411D"/>
    <w:rsid w:val="00ED6BF0"/>
    <w:rsid w:val="00ED7017"/>
    <w:rsid w:val="00EE0295"/>
    <w:rsid w:val="00EE039C"/>
    <w:rsid w:val="00EE1A27"/>
    <w:rsid w:val="00EE2C72"/>
    <w:rsid w:val="00EE3E19"/>
    <w:rsid w:val="00EE43C3"/>
    <w:rsid w:val="00EE46B7"/>
    <w:rsid w:val="00EE735B"/>
    <w:rsid w:val="00EE7F23"/>
    <w:rsid w:val="00EF0111"/>
    <w:rsid w:val="00EF4CBB"/>
    <w:rsid w:val="00EF65F9"/>
    <w:rsid w:val="00F03DB8"/>
    <w:rsid w:val="00F04312"/>
    <w:rsid w:val="00F0662E"/>
    <w:rsid w:val="00F11173"/>
    <w:rsid w:val="00F11886"/>
    <w:rsid w:val="00F200C1"/>
    <w:rsid w:val="00F21406"/>
    <w:rsid w:val="00F21F43"/>
    <w:rsid w:val="00F22583"/>
    <w:rsid w:val="00F26F99"/>
    <w:rsid w:val="00F31A90"/>
    <w:rsid w:val="00F326E9"/>
    <w:rsid w:val="00F34DC9"/>
    <w:rsid w:val="00F35AB2"/>
    <w:rsid w:val="00F35B82"/>
    <w:rsid w:val="00F369F4"/>
    <w:rsid w:val="00F417B8"/>
    <w:rsid w:val="00F421DB"/>
    <w:rsid w:val="00F44E43"/>
    <w:rsid w:val="00F46722"/>
    <w:rsid w:val="00F52995"/>
    <w:rsid w:val="00F55D8B"/>
    <w:rsid w:val="00F572A1"/>
    <w:rsid w:val="00F63303"/>
    <w:rsid w:val="00F642DB"/>
    <w:rsid w:val="00F656F4"/>
    <w:rsid w:val="00F6676E"/>
    <w:rsid w:val="00F67A54"/>
    <w:rsid w:val="00F72BEB"/>
    <w:rsid w:val="00F73E8D"/>
    <w:rsid w:val="00F81248"/>
    <w:rsid w:val="00F82383"/>
    <w:rsid w:val="00F83DF8"/>
    <w:rsid w:val="00F8492C"/>
    <w:rsid w:val="00F86711"/>
    <w:rsid w:val="00F9136C"/>
    <w:rsid w:val="00F91B1E"/>
    <w:rsid w:val="00F9634D"/>
    <w:rsid w:val="00F97E72"/>
    <w:rsid w:val="00FA1FA1"/>
    <w:rsid w:val="00FA30D5"/>
    <w:rsid w:val="00FA4F4C"/>
    <w:rsid w:val="00FA5FB6"/>
    <w:rsid w:val="00FA6F51"/>
    <w:rsid w:val="00FA7DC4"/>
    <w:rsid w:val="00FB2702"/>
    <w:rsid w:val="00FB6E91"/>
    <w:rsid w:val="00FB7074"/>
    <w:rsid w:val="00FC06DD"/>
    <w:rsid w:val="00FC265E"/>
    <w:rsid w:val="00FC35AC"/>
    <w:rsid w:val="00FD13DE"/>
    <w:rsid w:val="00FD582C"/>
    <w:rsid w:val="00FD6152"/>
    <w:rsid w:val="00FD6545"/>
    <w:rsid w:val="00FD661A"/>
    <w:rsid w:val="00FE2DC6"/>
    <w:rsid w:val="00FE73C8"/>
    <w:rsid w:val="00FF0060"/>
    <w:rsid w:val="00FF3640"/>
    <w:rsid w:val="00FF51E1"/>
    <w:rsid w:val="00FF5BF5"/>
    <w:rsid w:val="00FF5C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0" w:defQFormat="0" w:count="267">
    <w:lsdException w:name="Normal" w:semiHidden="0"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1"/>
    <w:lsdException w:name="footer" w:unhideWhenUsed="1"/>
    <w:lsdException w:name="caption" w:uiPriority="35" w:qFormat="1"/>
    <w:lsdException w:name="page number" w:uiPriority="0"/>
    <w:lsdException w:name="Title" w:uiPriority="10" w:qFormat="1"/>
    <w:lsdException w:name="Default Paragraph Font" w:uiPriority="1" w:unhideWhenUsed="1"/>
    <w:lsdException w:name="Body Text" w:uiPriority="0" w:unhideWhenUsed="1"/>
    <w:lsdException w:name="Body Text Indent" w:uiPriority="0"/>
    <w:lsdException w:name="Subtitle" w:uiPriority="11" w:qFormat="1"/>
    <w:lsdException w:name="Body Text 2" w:uiPriority="0"/>
    <w:lsdException w:name="Body Text 3" w:uiPriority="0"/>
    <w:lsdException w:name="Strong" w:uiPriority="22" w:qFormat="1"/>
    <w:lsdException w:name="Emphasis" w:uiPriority="20" w:qFormat="1"/>
    <w:lsdException w:name="Plain Text" w:uiPriority="0" w:unhideWhenUsed="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semiHidden="0" w:uiPriority="0"/>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860D2B"/>
    <w:pPr>
      <w:widowControl w:val="0"/>
      <w:overflowPunct w:val="0"/>
      <w:adjustRightInd w:val="0"/>
      <w:snapToGrid w:val="0"/>
      <w:spacing w:line="240" w:lineRule="exact"/>
      <w:ind w:hangingChars="200" w:hanging="301"/>
      <w:jc w:val="both"/>
    </w:pPr>
    <w:rPr>
      <w:rFonts w:ascii="標楷體" w:eastAsia="標楷體" w:hAnsi="標楷體"/>
      <w:kern w:val="2"/>
      <w:sz w:val="18"/>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0D7FAB"/>
    <w:pPr>
      <w:adjustRightInd w:val="0"/>
      <w:spacing w:afterLines="10" w:after="1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0" w:defQFormat="0" w:count="267">
    <w:lsdException w:name="Normal" w:semiHidden="0"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1"/>
    <w:lsdException w:name="footer" w:unhideWhenUsed="1"/>
    <w:lsdException w:name="caption" w:uiPriority="35" w:qFormat="1"/>
    <w:lsdException w:name="page number" w:uiPriority="0"/>
    <w:lsdException w:name="Title" w:uiPriority="10" w:qFormat="1"/>
    <w:lsdException w:name="Default Paragraph Font" w:uiPriority="1" w:unhideWhenUsed="1"/>
    <w:lsdException w:name="Body Text" w:uiPriority="0" w:unhideWhenUsed="1"/>
    <w:lsdException w:name="Body Text Indent" w:uiPriority="0"/>
    <w:lsdException w:name="Subtitle" w:uiPriority="11" w:qFormat="1"/>
    <w:lsdException w:name="Body Text 2" w:uiPriority="0"/>
    <w:lsdException w:name="Body Text 3" w:uiPriority="0"/>
    <w:lsdException w:name="Strong" w:uiPriority="22" w:qFormat="1"/>
    <w:lsdException w:name="Emphasis" w:uiPriority="20" w:qFormat="1"/>
    <w:lsdException w:name="Plain Text" w:uiPriority="0" w:unhideWhenUsed="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semiHidden="0" w:uiPriority="0"/>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860D2B"/>
    <w:pPr>
      <w:widowControl w:val="0"/>
      <w:overflowPunct w:val="0"/>
      <w:adjustRightInd w:val="0"/>
      <w:snapToGrid w:val="0"/>
      <w:spacing w:line="240" w:lineRule="exact"/>
      <w:ind w:hangingChars="200" w:hanging="301"/>
      <w:jc w:val="both"/>
    </w:pPr>
    <w:rPr>
      <w:rFonts w:ascii="標楷體" w:eastAsia="標楷體" w:hAnsi="標楷體"/>
      <w:kern w:val="2"/>
      <w:sz w:val="18"/>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0D7FAB"/>
    <w:pPr>
      <w:adjustRightInd w:val="0"/>
      <w:spacing w:afterLines="10" w:after="1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7375">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857696534">
      <w:bodyDiv w:val="1"/>
      <w:marLeft w:val="0"/>
      <w:marRight w:val="0"/>
      <w:marTop w:val="0"/>
      <w:marBottom w:val="0"/>
      <w:divBdr>
        <w:top w:val="none" w:sz="0" w:space="0" w:color="auto"/>
        <w:left w:val="none" w:sz="0" w:space="0" w:color="auto"/>
        <w:bottom w:val="none" w:sz="0" w:space="0" w:color="auto"/>
        <w:right w:val="none" w:sz="0" w:space="0" w:color="auto"/>
      </w:divBdr>
    </w:div>
    <w:div w:id="993799922">
      <w:bodyDiv w:val="1"/>
      <w:marLeft w:val="0"/>
      <w:marRight w:val="0"/>
      <w:marTop w:val="0"/>
      <w:marBottom w:val="0"/>
      <w:divBdr>
        <w:top w:val="none" w:sz="0" w:space="0" w:color="auto"/>
        <w:left w:val="none" w:sz="0" w:space="0" w:color="auto"/>
        <w:bottom w:val="none" w:sz="0" w:space="0" w:color="auto"/>
        <w:right w:val="none" w:sz="0" w:space="0" w:color="auto"/>
      </w:divBdr>
    </w:div>
    <w:div w:id="1308509567">
      <w:bodyDiv w:val="1"/>
      <w:marLeft w:val="0"/>
      <w:marRight w:val="0"/>
      <w:marTop w:val="0"/>
      <w:marBottom w:val="0"/>
      <w:divBdr>
        <w:top w:val="none" w:sz="0" w:space="0" w:color="auto"/>
        <w:left w:val="none" w:sz="0" w:space="0" w:color="auto"/>
        <w:bottom w:val="none" w:sz="0" w:space="0" w:color="auto"/>
        <w:right w:val="none" w:sz="0" w:space="0" w:color="auto"/>
      </w:divBdr>
    </w:div>
    <w:div w:id="1349408835">
      <w:bodyDiv w:val="1"/>
      <w:marLeft w:val="0"/>
      <w:marRight w:val="0"/>
      <w:marTop w:val="0"/>
      <w:marBottom w:val="0"/>
      <w:divBdr>
        <w:top w:val="none" w:sz="0" w:space="0" w:color="auto"/>
        <w:left w:val="none" w:sz="0" w:space="0" w:color="auto"/>
        <w:bottom w:val="none" w:sz="0" w:space="0" w:color="auto"/>
        <w:right w:val="none" w:sz="0" w:space="0" w:color="auto"/>
      </w:divBdr>
    </w:div>
    <w:div w:id="1590772687">
      <w:bodyDiv w:val="1"/>
      <w:marLeft w:val="0"/>
      <w:marRight w:val="0"/>
      <w:marTop w:val="0"/>
      <w:marBottom w:val="0"/>
      <w:divBdr>
        <w:top w:val="none" w:sz="0" w:space="0" w:color="auto"/>
        <w:left w:val="none" w:sz="0" w:space="0" w:color="auto"/>
        <w:bottom w:val="none" w:sz="0" w:space="0" w:color="auto"/>
        <w:right w:val="none" w:sz="0" w:space="0" w:color="auto"/>
      </w:divBdr>
    </w:div>
    <w:div w:id="21123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0A2AC-DA55-473D-B293-347D27494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913</Words>
  <Characters>1552</Characters>
  <Application>Microsoft Office Word</Application>
  <DocSecurity>0</DocSecurity>
  <Lines>388</Lines>
  <Paragraphs>352</Paragraphs>
  <ScaleCrop>false</ScaleCrop>
  <Company>C.M.T</Company>
  <LinksUpToDate>false</LinksUpToDate>
  <CharactersWithSpaces>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Amy</cp:lastModifiedBy>
  <cp:revision>3</cp:revision>
  <cp:lastPrinted>2020-07-02T07:56:00Z</cp:lastPrinted>
  <dcterms:created xsi:type="dcterms:W3CDTF">2022-07-04T10:44:00Z</dcterms:created>
  <dcterms:modified xsi:type="dcterms:W3CDTF">2022-07-05T08:18:00Z</dcterms:modified>
</cp:coreProperties>
</file>