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B0F" w:rsidRPr="00CD4210" w:rsidRDefault="005C2B0F" w:rsidP="005B2EF2">
      <w:pPr>
        <w:overflowPunct w:val="0"/>
        <w:adjustRightInd w:val="0"/>
        <w:snapToGrid w:val="0"/>
        <w:spacing w:afterLines="20" w:after="72" w:line="400" w:lineRule="exact"/>
        <w:jc w:val="center"/>
        <w:rPr>
          <w:rFonts w:ascii="標楷體" w:eastAsia="標楷體"/>
          <w:b/>
          <w:sz w:val="40"/>
          <w:szCs w:val="24"/>
        </w:rPr>
      </w:pPr>
      <w:r w:rsidRPr="00CD4210">
        <w:rPr>
          <w:rFonts w:ascii="標楷體" w:eastAsia="標楷體" w:hint="eastAsia"/>
          <w:b/>
          <w:sz w:val="40"/>
          <w:szCs w:val="24"/>
        </w:rPr>
        <w:t>丁、附　　表</w:t>
      </w:r>
    </w:p>
    <w:p w:rsidR="005C2B0F" w:rsidRPr="004C22E5" w:rsidRDefault="00044806" w:rsidP="00236BD6">
      <w:pPr>
        <w:widowControl/>
        <w:spacing w:line="400" w:lineRule="exact"/>
        <w:jc w:val="center"/>
        <w:outlineLvl w:val="0"/>
        <w:rPr>
          <w:rFonts w:ascii="標楷體" w:eastAsia="標楷體" w:hAnsi="標楷體"/>
          <w:spacing w:val="20"/>
          <w:sz w:val="32"/>
          <w:szCs w:val="32"/>
          <w:u w:val="single"/>
        </w:rPr>
      </w:pPr>
      <w:r>
        <w:rPr>
          <w:rFonts w:ascii="標楷體" w:eastAsia="標楷體" w:hAnsi="標楷體" w:hint="eastAsia"/>
          <w:spacing w:val="20"/>
          <w:sz w:val="32"/>
          <w:szCs w:val="32"/>
          <w:u w:val="single"/>
        </w:rPr>
        <w:t xml:space="preserve"> </w:t>
      </w:r>
      <w:r w:rsidR="004C22E5" w:rsidRPr="004C22E5">
        <w:rPr>
          <w:rFonts w:ascii="標楷體" w:eastAsia="標楷體" w:hAnsi="標楷體" w:hint="eastAsia"/>
          <w:spacing w:val="20"/>
          <w:sz w:val="32"/>
          <w:szCs w:val="32"/>
          <w:u w:val="single"/>
        </w:rPr>
        <w:t>壹、損益計算審</w:t>
      </w:r>
      <w:r w:rsidR="005C2B0F" w:rsidRPr="004C22E5">
        <w:rPr>
          <w:rFonts w:ascii="標楷體" w:eastAsia="標楷體" w:hAnsi="標楷體" w:hint="eastAsia"/>
          <w:spacing w:val="20"/>
          <w:sz w:val="32"/>
          <w:szCs w:val="32"/>
          <w:u w:val="single"/>
        </w:rPr>
        <w:t>定</w:t>
      </w:r>
      <w:r w:rsidR="004C22E5" w:rsidRPr="004C22E5">
        <w:rPr>
          <w:rFonts w:ascii="標楷體" w:eastAsia="標楷體" w:hAnsi="標楷體" w:hint="eastAsia"/>
          <w:color w:val="000000" w:themeColor="text1"/>
          <w:spacing w:val="20"/>
          <w:sz w:val="32"/>
          <w:szCs w:val="32"/>
          <w:u w:val="single"/>
        </w:rPr>
        <w:t>數額綜計</w:t>
      </w:r>
      <w:r w:rsidR="00246C33" w:rsidRPr="004C22E5">
        <w:rPr>
          <w:rFonts w:ascii="標楷體" w:eastAsia="標楷體" w:hAnsi="標楷體" w:hint="eastAsia"/>
          <w:color w:val="000000" w:themeColor="text1"/>
          <w:spacing w:val="20"/>
          <w:sz w:val="32"/>
          <w:szCs w:val="32"/>
          <w:u w:val="single"/>
        </w:rPr>
        <w:t xml:space="preserve">表 </w:t>
      </w:r>
      <w:r w:rsidR="00246C33" w:rsidRPr="004C22E5">
        <w:rPr>
          <w:rFonts w:ascii="標楷體" w:eastAsia="標楷體" w:hAnsi="標楷體" w:hint="eastAsia"/>
          <w:color w:val="000000" w:themeColor="text1"/>
          <w:spacing w:val="20"/>
          <w:sz w:val="26"/>
          <w:szCs w:val="26"/>
        </w:rPr>
        <w:t>（科目別）</w:t>
      </w:r>
    </w:p>
    <w:p w:rsidR="005C2B0F" w:rsidRPr="00CD4210" w:rsidRDefault="000C728B" w:rsidP="000C728B">
      <w:pPr>
        <w:widowControl/>
        <w:spacing w:line="400" w:lineRule="exact"/>
        <w:rPr>
          <w:rFonts w:ascii="標楷體" w:eastAsia="標楷體"/>
          <w:spacing w:val="100"/>
        </w:rPr>
      </w:pPr>
      <w:r>
        <w:rPr>
          <w:rFonts w:ascii="標楷體" w:eastAsia="標楷體" w:hint="eastAsia"/>
          <w:spacing w:val="100"/>
        </w:rPr>
        <w:t xml:space="preserve">        </w:t>
      </w:r>
      <w:r w:rsidR="00D9194E" w:rsidRPr="00D9194E">
        <w:rPr>
          <w:rFonts w:ascii="標楷體" w:eastAsia="標楷體" w:hint="eastAsia"/>
          <w:spacing w:val="120"/>
        </w:rPr>
        <w:t xml:space="preserve"> </w:t>
      </w:r>
      <w:bookmarkStart w:id="0" w:name="_GoBack"/>
      <w:r w:rsidR="00D9194E" w:rsidRPr="003E1723">
        <w:rPr>
          <w:rFonts w:ascii="標楷體" w:eastAsia="標楷體" w:hint="eastAsia"/>
          <w:spacing w:val="124"/>
        </w:rPr>
        <w:t xml:space="preserve"> </w:t>
      </w:r>
      <w:bookmarkEnd w:id="0"/>
      <w:r w:rsidR="005C2B0F" w:rsidRPr="00CD4210">
        <w:rPr>
          <w:rFonts w:ascii="標楷體" w:eastAsia="標楷體" w:hint="eastAsia"/>
          <w:spacing w:val="100"/>
        </w:rPr>
        <w:t>中華民</w:t>
      </w:r>
      <w:r w:rsidR="005C2B0F" w:rsidRPr="00CD4210">
        <w:rPr>
          <w:rFonts w:ascii="標楷體" w:eastAsia="標楷體" w:hint="eastAsia"/>
        </w:rPr>
        <w:t>國</w:t>
      </w:r>
      <w:r w:rsidR="004C22E5">
        <w:rPr>
          <w:rFonts w:ascii="標楷體" w:eastAsia="標楷體" w:hint="eastAsia"/>
        </w:rPr>
        <w:t xml:space="preserve"> </w:t>
      </w:r>
      <w:proofErr w:type="gramStart"/>
      <w:r w:rsidR="00246C33" w:rsidRPr="000577B3">
        <w:rPr>
          <w:rFonts w:ascii="標楷體" w:eastAsia="標楷體" w:hint="eastAsia"/>
          <w:color w:val="000000" w:themeColor="text1"/>
          <w:spacing w:val="100"/>
        </w:rPr>
        <w:t>110</w:t>
      </w:r>
      <w:proofErr w:type="gramEnd"/>
      <w:r w:rsidR="00246C33" w:rsidRPr="000577B3">
        <w:rPr>
          <w:rFonts w:ascii="標楷體" w:eastAsia="標楷體" w:hint="eastAsia"/>
          <w:color w:val="000000" w:themeColor="text1"/>
          <w:spacing w:val="100"/>
        </w:rPr>
        <w:t>年</w:t>
      </w:r>
      <w:r w:rsidR="00246C33" w:rsidRPr="000577B3">
        <w:rPr>
          <w:rFonts w:ascii="標楷體" w:eastAsia="標楷體" w:hint="eastAsia"/>
          <w:color w:val="000000" w:themeColor="text1"/>
        </w:rPr>
        <w:t>度</w:t>
      </w:r>
    </w:p>
    <w:p w:rsidR="005C2B0F" w:rsidRPr="00246C33" w:rsidRDefault="00246C33" w:rsidP="004C22E5">
      <w:pPr>
        <w:widowControl/>
        <w:adjustRightInd w:val="0"/>
        <w:jc w:val="right"/>
        <w:rPr>
          <w:rFonts w:ascii="標楷體" w:eastAsia="標楷體" w:hAnsi="標楷體"/>
        </w:rPr>
      </w:pPr>
      <w:r w:rsidRPr="00246C33">
        <w:rPr>
          <w:rFonts w:ascii="標楷體" w:eastAsia="標楷體" w:hAnsi="標楷體" w:hint="eastAsia"/>
          <w:color w:val="000000" w:themeColor="text1"/>
          <w:sz w:val="22"/>
          <w:szCs w:val="22"/>
        </w:rPr>
        <w:t>單位：新臺幣元</w:t>
      </w:r>
    </w:p>
    <w:tbl>
      <w:tblPr>
        <w:tblW w:w="9979" w:type="dxa"/>
        <w:tblLayout w:type="fixed"/>
        <w:tblCellMar>
          <w:left w:w="28" w:type="dxa"/>
          <w:right w:w="28" w:type="dxa"/>
        </w:tblCellMar>
        <w:tblLook w:val="0000" w:firstRow="0" w:lastRow="0" w:firstColumn="0" w:lastColumn="0" w:noHBand="0" w:noVBand="0"/>
      </w:tblPr>
      <w:tblGrid>
        <w:gridCol w:w="2717"/>
        <w:gridCol w:w="1297"/>
        <w:gridCol w:w="1295"/>
        <w:gridCol w:w="1300"/>
        <w:gridCol w:w="1275"/>
        <w:gridCol w:w="476"/>
        <w:gridCol w:w="6"/>
        <w:gridCol w:w="1083"/>
        <w:gridCol w:w="530"/>
      </w:tblGrid>
      <w:tr w:rsidR="004F6ABE" w:rsidRPr="00CD4210" w:rsidTr="004F6ABE">
        <w:trPr>
          <w:trHeight w:val="178"/>
        </w:trPr>
        <w:tc>
          <w:tcPr>
            <w:tcW w:w="2717" w:type="dxa"/>
            <w:vMerge w:val="restart"/>
            <w:tcBorders>
              <w:top w:val="single" w:sz="8" w:space="0" w:color="auto"/>
              <w:right w:val="single" w:sz="4" w:space="0" w:color="auto"/>
            </w:tcBorders>
            <w:vAlign w:val="center"/>
          </w:tcPr>
          <w:p w:rsidR="004F6ABE" w:rsidRPr="00CD4210" w:rsidRDefault="004F6ABE" w:rsidP="00147193">
            <w:pPr>
              <w:widowControl/>
              <w:spacing w:line="240" w:lineRule="exact"/>
              <w:ind w:leftChars="10" w:left="24" w:rightChars="10" w:right="24"/>
              <w:jc w:val="distribute"/>
              <w:rPr>
                <w:rFonts w:ascii="標楷體" w:eastAsia="標楷體"/>
                <w:sz w:val="22"/>
              </w:rPr>
            </w:pPr>
            <w:r w:rsidRPr="00CD4210">
              <w:rPr>
                <w:rFonts w:ascii="標楷體" w:eastAsia="標楷體" w:hint="eastAsia"/>
                <w:sz w:val="22"/>
              </w:rPr>
              <w:t>科目</w:t>
            </w:r>
          </w:p>
        </w:tc>
        <w:tc>
          <w:tcPr>
            <w:tcW w:w="1298" w:type="dxa"/>
            <w:vMerge w:val="restart"/>
            <w:tcBorders>
              <w:top w:val="single" w:sz="8" w:space="0" w:color="auto"/>
              <w:right w:val="single" w:sz="4" w:space="0" w:color="auto"/>
            </w:tcBorders>
            <w:vAlign w:val="center"/>
          </w:tcPr>
          <w:p w:rsidR="004F6ABE" w:rsidRPr="00CD4210" w:rsidRDefault="004F6ABE" w:rsidP="001E3F1E">
            <w:pPr>
              <w:widowControl/>
              <w:spacing w:line="240" w:lineRule="exact"/>
              <w:ind w:leftChars="10" w:left="24" w:rightChars="10" w:right="24"/>
              <w:jc w:val="distribute"/>
              <w:rPr>
                <w:rFonts w:ascii="標楷體" w:eastAsia="標楷體"/>
                <w:sz w:val="22"/>
              </w:rPr>
            </w:pPr>
            <w:r w:rsidRPr="00CD4210">
              <w:rPr>
                <w:rFonts w:ascii="標楷體" w:eastAsia="標楷體" w:hint="eastAsia"/>
                <w:sz w:val="22"/>
              </w:rPr>
              <w:t>預算數</w:t>
            </w:r>
          </w:p>
        </w:tc>
        <w:tc>
          <w:tcPr>
            <w:tcW w:w="1296" w:type="dxa"/>
            <w:vMerge w:val="restart"/>
            <w:tcBorders>
              <w:top w:val="single" w:sz="8" w:space="0" w:color="auto"/>
              <w:right w:val="single" w:sz="4" w:space="0" w:color="auto"/>
            </w:tcBorders>
            <w:vAlign w:val="center"/>
          </w:tcPr>
          <w:p w:rsidR="004F6ABE" w:rsidRPr="00CD4210" w:rsidRDefault="004F6ABE" w:rsidP="001E3F1E">
            <w:pPr>
              <w:widowControl/>
              <w:spacing w:line="240" w:lineRule="exact"/>
              <w:ind w:leftChars="10" w:left="24" w:rightChars="10" w:right="24"/>
              <w:jc w:val="distribute"/>
              <w:rPr>
                <w:rFonts w:ascii="標楷體" w:eastAsia="標楷體"/>
                <w:sz w:val="22"/>
              </w:rPr>
            </w:pPr>
            <w:r w:rsidRPr="00CD4210">
              <w:rPr>
                <w:rFonts w:ascii="標楷體" w:eastAsia="標楷體" w:hint="eastAsia"/>
                <w:sz w:val="22"/>
              </w:rPr>
              <w:t>決算數</w:t>
            </w:r>
          </w:p>
        </w:tc>
        <w:tc>
          <w:tcPr>
            <w:tcW w:w="1296" w:type="dxa"/>
            <w:vMerge w:val="restart"/>
            <w:tcBorders>
              <w:top w:val="single" w:sz="8" w:space="0" w:color="auto"/>
              <w:right w:val="single" w:sz="4" w:space="0" w:color="auto"/>
            </w:tcBorders>
            <w:vAlign w:val="center"/>
          </w:tcPr>
          <w:p w:rsidR="004F6ABE" w:rsidRPr="00CD4210" w:rsidRDefault="004F6ABE" w:rsidP="001E3F1E">
            <w:pPr>
              <w:widowControl/>
              <w:spacing w:line="240" w:lineRule="exact"/>
              <w:ind w:leftChars="10" w:left="24" w:rightChars="10" w:right="24"/>
              <w:jc w:val="distribute"/>
              <w:rPr>
                <w:rFonts w:ascii="標楷體" w:eastAsia="標楷體"/>
                <w:sz w:val="22"/>
              </w:rPr>
            </w:pPr>
            <w:r>
              <w:rPr>
                <w:rFonts w:ascii="標楷體" w:eastAsia="標楷體" w:hint="eastAsia"/>
                <w:sz w:val="22"/>
              </w:rPr>
              <w:t>審定</w:t>
            </w:r>
            <w:r w:rsidRPr="00CD4210">
              <w:rPr>
                <w:rFonts w:ascii="標楷體" w:eastAsia="標楷體" w:hint="eastAsia"/>
                <w:sz w:val="22"/>
              </w:rPr>
              <w:t>數</w:t>
            </w:r>
          </w:p>
        </w:tc>
        <w:tc>
          <w:tcPr>
            <w:tcW w:w="1758" w:type="dxa"/>
            <w:gridSpan w:val="3"/>
            <w:tcBorders>
              <w:top w:val="single" w:sz="8" w:space="0" w:color="auto"/>
              <w:right w:val="single" w:sz="4" w:space="0" w:color="auto"/>
            </w:tcBorders>
            <w:vAlign w:val="center"/>
          </w:tcPr>
          <w:p w:rsidR="004F6ABE" w:rsidRDefault="004F6ABE" w:rsidP="00147193">
            <w:pPr>
              <w:widowControl/>
              <w:spacing w:line="240" w:lineRule="exact"/>
              <w:ind w:leftChars="10" w:left="24" w:rightChars="10" w:right="24"/>
              <w:jc w:val="distribute"/>
              <w:rPr>
                <w:rFonts w:ascii="標楷體" w:eastAsia="標楷體"/>
                <w:color w:val="000000" w:themeColor="text1"/>
                <w:spacing w:val="-20"/>
                <w:sz w:val="22"/>
              </w:rPr>
            </w:pPr>
            <w:r w:rsidRPr="00044806">
              <w:rPr>
                <w:rFonts w:ascii="標楷體" w:eastAsia="標楷體" w:hint="eastAsia"/>
                <w:color w:val="000000" w:themeColor="text1"/>
                <w:spacing w:val="-20"/>
                <w:sz w:val="22"/>
              </w:rPr>
              <w:t>審定數與預算數</w:t>
            </w:r>
          </w:p>
          <w:p w:rsidR="004F6ABE" w:rsidRPr="00044806" w:rsidRDefault="004F6ABE" w:rsidP="00147193">
            <w:pPr>
              <w:widowControl/>
              <w:spacing w:line="240" w:lineRule="exact"/>
              <w:ind w:leftChars="10" w:left="24" w:rightChars="10" w:right="24"/>
              <w:jc w:val="distribute"/>
              <w:rPr>
                <w:rFonts w:ascii="標楷體" w:eastAsia="標楷體"/>
                <w:spacing w:val="-20"/>
                <w:sz w:val="22"/>
              </w:rPr>
            </w:pPr>
            <w:r w:rsidRPr="00044806">
              <w:rPr>
                <w:rFonts w:ascii="標楷體" w:eastAsia="標楷體" w:hint="eastAsia"/>
                <w:color w:val="000000" w:themeColor="text1"/>
                <w:spacing w:val="-20"/>
                <w:sz w:val="22"/>
              </w:rPr>
              <w:t>比較</w:t>
            </w:r>
          </w:p>
        </w:tc>
        <w:tc>
          <w:tcPr>
            <w:tcW w:w="1614" w:type="dxa"/>
            <w:gridSpan w:val="2"/>
            <w:tcBorders>
              <w:top w:val="single" w:sz="8" w:space="0" w:color="auto"/>
            </w:tcBorders>
            <w:vAlign w:val="center"/>
          </w:tcPr>
          <w:p w:rsidR="004F6ABE" w:rsidRDefault="004F6ABE" w:rsidP="00147193">
            <w:pPr>
              <w:widowControl/>
              <w:spacing w:line="240" w:lineRule="exact"/>
              <w:ind w:leftChars="10" w:left="24" w:rightChars="10" w:right="24"/>
              <w:jc w:val="distribute"/>
              <w:rPr>
                <w:rFonts w:ascii="標楷體" w:eastAsia="標楷體"/>
                <w:color w:val="000000" w:themeColor="text1"/>
                <w:spacing w:val="-20"/>
                <w:sz w:val="22"/>
              </w:rPr>
            </w:pPr>
            <w:r w:rsidRPr="00044806">
              <w:rPr>
                <w:rFonts w:ascii="標楷體" w:eastAsia="標楷體" w:hint="eastAsia"/>
                <w:color w:val="000000" w:themeColor="text1"/>
                <w:spacing w:val="-20"/>
                <w:sz w:val="22"/>
              </w:rPr>
              <w:t>審定數與決算數</w:t>
            </w:r>
          </w:p>
          <w:p w:rsidR="004F6ABE" w:rsidRPr="00044806" w:rsidRDefault="004F6ABE" w:rsidP="00147193">
            <w:pPr>
              <w:widowControl/>
              <w:spacing w:line="240" w:lineRule="exact"/>
              <w:ind w:leftChars="10" w:left="24" w:rightChars="10" w:right="24"/>
              <w:jc w:val="distribute"/>
              <w:rPr>
                <w:rFonts w:ascii="標楷體" w:eastAsia="標楷體"/>
                <w:spacing w:val="-20"/>
                <w:sz w:val="22"/>
              </w:rPr>
            </w:pPr>
            <w:r w:rsidRPr="00044806">
              <w:rPr>
                <w:rFonts w:ascii="標楷體" w:eastAsia="標楷體" w:hint="eastAsia"/>
                <w:color w:val="000000" w:themeColor="text1"/>
                <w:spacing w:val="-20"/>
                <w:sz w:val="22"/>
              </w:rPr>
              <w:t>比較</w:t>
            </w:r>
          </w:p>
        </w:tc>
      </w:tr>
      <w:tr w:rsidR="004F6ABE" w:rsidRPr="00CD4210" w:rsidTr="004F6ABE">
        <w:trPr>
          <w:trHeight w:val="177"/>
        </w:trPr>
        <w:tc>
          <w:tcPr>
            <w:tcW w:w="2717" w:type="dxa"/>
            <w:vMerge/>
            <w:tcBorders>
              <w:right w:val="single" w:sz="4" w:space="0" w:color="auto"/>
            </w:tcBorders>
            <w:vAlign w:val="center"/>
          </w:tcPr>
          <w:p w:rsidR="004F6ABE" w:rsidRPr="00CD4210" w:rsidRDefault="004F6ABE" w:rsidP="00147193">
            <w:pPr>
              <w:widowControl/>
              <w:spacing w:line="240" w:lineRule="exact"/>
              <w:ind w:leftChars="10" w:left="24" w:rightChars="10" w:right="24"/>
              <w:jc w:val="distribute"/>
              <w:rPr>
                <w:rFonts w:ascii="標楷體" w:eastAsia="標楷體"/>
                <w:sz w:val="22"/>
              </w:rPr>
            </w:pPr>
          </w:p>
        </w:tc>
        <w:tc>
          <w:tcPr>
            <w:tcW w:w="1298" w:type="dxa"/>
            <w:vMerge/>
            <w:tcBorders>
              <w:right w:val="single" w:sz="4" w:space="0" w:color="auto"/>
            </w:tcBorders>
            <w:vAlign w:val="center"/>
          </w:tcPr>
          <w:p w:rsidR="004F6ABE" w:rsidRDefault="004F6ABE" w:rsidP="001E3F1E">
            <w:pPr>
              <w:widowControl/>
              <w:spacing w:line="240" w:lineRule="exact"/>
              <w:ind w:leftChars="10" w:left="24" w:rightChars="10" w:right="24"/>
              <w:jc w:val="distribute"/>
              <w:rPr>
                <w:rFonts w:ascii="標楷體" w:eastAsia="標楷體"/>
                <w:sz w:val="22"/>
              </w:rPr>
            </w:pPr>
          </w:p>
        </w:tc>
        <w:tc>
          <w:tcPr>
            <w:tcW w:w="1296" w:type="dxa"/>
            <w:vMerge/>
            <w:tcBorders>
              <w:right w:val="single" w:sz="4" w:space="0" w:color="auto"/>
            </w:tcBorders>
            <w:vAlign w:val="center"/>
          </w:tcPr>
          <w:p w:rsidR="004F6ABE" w:rsidRDefault="004F6ABE" w:rsidP="001E3F1E">
            <w:pPr>
              <w:widowControl/>
              <w:spacing w:line="240" w:lineRule="exact"/>
              <w:ind w:leftChars="10" w:left="24" w:rightChars="10" w:right="24"/>
              <w:jc w:val="distribute"/>
              <w:rPr>
                <w:rFonts w:ascii="標楷體" w:eastAsia="標楷體"/>
                <w:sz w:val="22"/>
              </w:rPr>
            </w:pPr>
          </w:p>
        </w:tc>
        <w:tc>
          <w:tcPr>
            <w:tcW w:w="1296" w:type="dxa"/>
            <w:vMerge/>
            <w:tcBorders>
              <w:right w:val="single" w:sz="4" w:space="0" w:color="auto"/>
            </w:tcBorders>
            <w:vAlign w:val="center"/>
          </w:tcPr>
          <w:p w:rsidR="004F6ABE" w:rsidRDefault="004F6ABE" w:rsidP="001E3F1E">
            <w:pPr>
              <w:widowControl/>
              <w:spacing w:line="240" w:lineRule="exact"/>
              <w:ind w:leftChars="10" w:left="24" w:rightChars="10" w:right="24"/>
              <w:jc w:val="distribute"/>
              <w:rPr>
                <w:rFonts w:ascii="標楷體" w:eastAsia="標楷體"/>
                <w:sz w:val="22"/>
              </w:rPr>
            </w:pPr>
          </w:p>
        </w:tc>
        <w:tc>
          <w:tcPr>
            <w:tcW w:w="1276" w:type="dxa"/>
            <w:tcBorders>
              <w:top w:val="single" w:sz="8" w:space="0" w:color="auto"/>
              <w:right w:val="single" w:sz="4" w:space="0" w:color="auto"/>
            </w:tcBorders>
            <w:vAlign w:val="center"/>
          </w:tcPr>
          <w:p w:rsidR="004F6ABE" w:rsidRPr="00CD4210" w:rsidRDefault="004F6ABE" w:rsidP="00147193">
            <w:pPr>
              <w:widowControl/>
              <w:spacing w:line="240" w:lineRule="exact"/>
              <w:ind w:leftChars="10" w:left="24" w:rightChars="10" w:right="24"/>
              <w:jc w:val="distribute"/>
              <w:rPr>
                <w:rFonts w:ascii="標楷體" w:eastAsia="標楷體"/>
                <w:sz w:val="22"/>
              </w:rPr>
            </w:pPr>
            <w:r w:rsidRPr="000577B3">
              <w:rPr>
                <w:rFonts w:ascii="標楷體" w:eastAsia="標楷體" w:hint="eastAsia"/>
                <w:color w:val="000000" w:themeColor="text1"/>
                <w:sz w:val="22"/>
              </w:rPr>
              <w:t>金額</w:t>
            </w:r>
          </w:p>
        </w:tc>
        <w:tc>
          <w:tcPr>
            <w:tcW w:w="476" w:type="dxa"/>
            <w:tcBorders>
              <w:top w:val="single" w:sz="8" w:space="0" w:color="auto"/>
              <w:right w:val="single" w:sz="4" w:space="0" w:color="auto"/>
            </w:tcBorders>
            <w:vAlign w:val="center"/>
          </w:tcPr>
          <w:p w:rsidR="004F6ABE" w:rsidRPr="00CD4210" w:rsidRDefault="004F6ABE" w:rsidP="00147193">
            <w:pPr>
              <w:widowControl/>
              <w:spacing w:line="240" w:lineRule="exact"/>
              <w:ind w:leftChars="10" w:left="24" w:rightChars="10" w:right="24"/>
              <w:jc w:val="distribute"/>
              <w:rPr>
                <w:rFonts w:ascii="標楷體" w:eastAsia="標楷體"/>
                <w:sz w:val="22"/>
              </w:rPr>
            </w:pPr>
            <w:r w:rsidRPr="000577B3">
              <w:rPr>
                <w:rFonts w:ascii="標楷體" w:eastAsia="標楷體" w:hint="eastAsia"/>
                <w:color w:val="000000" w:themeColor="text1"/>
                <w:sz w:val="22"/>
              </w:rPr>
              <w:t>％</w:t>
            </w:r>
          </w:p>
        </w:tc>
        <w:tc>
          <w:tcPr>
            <w:tcW w:w="1090" w:type="dxa"/>
            <w:gridSpan w:val="2"/>
            <w:tcBorders>
              <w:top w:val="single" w:sz="8" w:space="0" w:color="auto"/>
              <w:right w:val="single" w:sz="4" w:space="0" w:color="auto"/>
            </w:tcBorders>
            <w:vAlign w:val="center"/>
          </w:tcPr>
          <w:p w:rsidR="004F6ABE" w:rsidRPr="00CD4210" w:rsidRDefault="004F6ABE" w:rsidP="00147193">
            <w:pPr>
              <w:widowControl/>
              <w:spacing w:line="240" w:lineRule="exact"/>
              <w:ind w:leftChars="10" w:left="24" w:rightChars="10" w:right="24"/>
              <w:jc w:val="distribute"/>
              <w:rPr>
                <w:rFonts w:ascii="標楷體" w:eastAsia="標楷體"/>
                <w:sz w:val="22"/>
              </w:rPr>
            </w:pPr>
            <w:r w:rsidRPr="000577B3">
              <w:rPr>
                <w:rFonts w:ascii="標楷體" w:eastAsia="標楷體" w:hint="eastAsia"/>
                <w:color w:val="000000" w:themeColor="text1"/>
                <w:sz w:val="22"/>
              </w:rPr>
              <w:t>金額</w:t>
            </w:r>
          </w:p>
        </w:tc>
        <w:tc>
          <w:tcPr>
            <w:tcW w:w="530" w:type="dxa"/>
            <w:tcBorders>
              <w:top w:val="single" w:sz="8" w:space="0" w:color="auto"/>
              <w:bottom w:val="single" w:sz="8" w:space="0" w:color="auto"/>
            </w:tcBorders>
            <w:vAlign w:val="center"/>
          </w:tcPr>
          <w:p w:rsidR="004F6ABE" w:rsidRPr="00CD4210" w:rsidRDefault="004F6ABE" w:rsidP="00147193">
            <w:pPr>
              <w:widowControl/>
              <w:spacing w:line="240" w:lineRule="exact"/>
              <w:ind w:leftChars="10" w:left="24" w:rightChars="10" w:right="24"/>
              <w:jc w:val="distribute"/>
              <w:rPr>
                <w:rFonts w:ascii="標楷體" w:eastAsia="標楷體"/>
                <w:sz w:val="22"/>
              </w:rPr>
            </w:pPr>
            <w:r w:rsidRPr="000577B3">
              <w:rPr>
                <w:rFonts w:ascii="標楷體" w:eastAsia="標楷體" w:hint="eastAsia"/>
                <w:color w:val="000000" w:themeColor="text1"/>
                <w:sz w:val="22"/>
              </w:rPr>
              <w:t>％</w:t>
            </w:r>
          </w:p>
        </w:tc>
      </w:tr>
      <w:tr w:rsidR="0097798D" w:rsidRPr="00CD4210" w:rsidTr="004F6ABE">
        <w:trPr>
          <w:trHeight w:hRule="exact" w:val="284"/>
        </w:trPr>
        <w:tc>
          <w:tcPr>
            <w:tcW w:w="2717" w:type="dxa"/>
            <w:tcBorders>
              <w:top w:val="single" w:sz="8" w:space="0" w:color="auto"/>
              <w:right w:val="single" w:sz="4" w:space="0" w:color="auto"/>
            </w:tcBorders>
            <w:vAlign w:val="center"/>
          </w:tcPr>
          <w:p w:rsidR="004C22E5" w:rsidRPr="00A31FE7" w:rsidRDefault="004C22E5" w:rsidP="004C22E5">
            <w:pPr>
              <w:spacing w:line="240" w:lineRule="exact"/>
              <w:ind w:left="57" w:right="57"/>
              <w:jc w:val="distribute"/>
              <w:rPr>
                <w:rFonts w:ascii="標楷體" w:eastAsia="標楷體" w:hAnsi="標楷體"/>
                <w:b/>
                <w:szCs w:val="24"/>
              </w:rPr>
            </w:pPr>
            <w:r w:rsidRPr="00A31FE7">
              <w:rPr>
                <w:rFonts w:ascii="標楷體" w:eastAsia="標楷體" w:hAnsi="標楷體" w:hint="eastAsia"/>
                <w:b/>
                <w:szCs w:val="24"/>
              </w:rPr>
              <w:t>營業收入</w:t>
            </w:r>
          </w:p>
        </w:tc>
        <w:tc>
          <w:tcPr>
            <w:tcW w:w="1298" w:type="dxa"/>
            <w:tcBorders>
              <w:top w:val="single" w:sz="8"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color w:val="000000" w:themeColor="text1"/>
                <w:spacing w:val="-2"/>
                <w:sz w:val="18"/>
                <w:szCs w:val="18"/>
              </w:rPr>
            </w:pPr>
            <w:r w:rsidRPr="004F6ABE">
              <w:rPr>
                <w:rFonts w:asciiTheme="minorEastAsia" w:eastAsiaTheme="minorEastAsia" w:hAnsiTheme="minorEastAsia" w:hint="eastAsia"/>
                <w:b/>
                <w:noProof/>
                <w:color w:val="000000" w:themeColor="text1"/>
                <w:spacing w:val="-2"/>
                <w:sz w:val="18"/>
                <w:szCs w:val="18"/>
              </w:rPr>
              <w:t>2,</w:t>
            </w:r>
            <w:r w:rsidRPr="004F6ABE">
              <w:rPr>
                <w:rFonts w:asciiTheme="minorEastAsia" w:eastAsiaTheme="minorEastAsia" w:hAnsiTheme="minorEastAsia"/>
                <w:b/>
                <w:noProof/>
                <w:color w:val="000000" w:themeColor="text1"/>
                <w:spacing w:val="-2"/>
                <w:sz w:val="18"/>
                <w:szCs w:val="18"/>
              </w:rPr>
              <w:t>618</w:t>
            </w:r>
            <w:r w:rsidRPr="004F6ABE">
              <w:rPr>
                <w:rFonts w:asciiTheme="minorEastAsia" w:eastAsiaTheme="minorEastAsia" w:hAnsiTheme="minorEastAsia" w:hint="eastAsia"/>
                <w:b/>
                <w:noProof/>
                <w:color w:val="000000" w:themeColor="text1"/>
                <w:spacing w:val="-2"/>
                <w:sz w:val="18"/>
                <w:szCs w:val="18"/>
              </w:rPr>
              <w:t>,</w:t>
            </w:r>
            <w:r w:rsidRPr="004F6ABE">
              <w:rPr>
                <w:rFonts w:asciiTheme="minorEastAsia" w:eastAsiaTheme="minorEastAsia" w:hAnsiTheme="minorEastAsia"/>
                <w:b/>
                <w:noProof/>
                <w:color w:val="000000" w:themeColor="text1"/>
                <w:spacing w:val="-2"/>
                <w:sz w:val="18"/>
                <w:szCs w:val="18"/>
              </w:rPr>
              <w:t>514</w:t>
            </w:r>
            <w:r w:rsidRPr="004F6ABE">
              <w:rPr>
                <w:rFonts w:asciiTheme="minorEastAsia" w:eastAsiaTheme="minorEastAsia" w:hAnsiTheme="minorEastAsia" w:hint="eastAsia"/>
                <w:b/>
                <w:noProof/>
                <w:color w:val="000000" w:themeColor="text1"/>
                <w:spacing w:val="-2"/>
                <w:sz w:val="18"/>
                <w:szCs w:val="18"/>
              </w:rPr>
              <w:t>,</w:t>
            </w:r>
            <w:r w:rsidRPr="004F6ABE">
              <w:rPr>
                <w:rFonts w:asciiTheme="minorEastAsia" w:eastAsiaTheme="minorEastAsia" w:hAnsiTheme="minorEastAsia"/>
                <w:b/>
                <w:noProof/>
                <w:color w:val="000000" w:themeColor="text1"/>
                <w:spacing w:val="-2"/>
                <w:sz w:val="18"/>
                <w:szCs w:val="18"/>
              </w:rPr>
              <w:t>906</w:t>
            </w:r>
            <w:r w:rsidRPr="004F6ABE">
              <w:rPr>
                <w:rFonts w:asciiTheme="minorEastAsia" w:eastAsiaTheme="minorEastAsia" w:hAnsiTheme="minorEastAsia" w:hint="eastAsia"/>
                <w:b/>
                <w:noProof/>
                <w:color w:val="000000" w:themeColor="text1"/>
                <w:spacing w:val="-2"/>
                <w:sz w:val="18"/>
                <w:szCs w:val="18"/>
              </w:rPr>
              <w:t>,000</w:t>
            </w:r>
          </w:p>
        </w:tc>
        <w:tc>
          <w:tcPr>
            <w:tcW w:w="1291" w:type="dxa"/>
            <w:tcBorders>
              <w:top w:val="single" w:sz="8"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hint="eastAsia"/>
                <w:b/>
                <w:noProof/>
                <w:color w:val="000000" w:themeColor="text1"/>
                <w:spacing w:val="-2"/>
                <w:sz w:val="18"/>
                <w:szCs w:val="18"/>
              </w:rPr>
              <w:t>2,6</w:t>
            </w:r>
            <w:r w:rsidRPr="004F6ABE">
              <w:rPr>
                <w:rFonts w:asciiTheme="minorEastAsia" w:eastAsiaTheme="minorEastAsia" w:hAnsiTheme="minorEastAsia"/>
                <w:b/>
                <w:noProof/>
                <w:color w:val="000000" w:themeColor="text1"/>
                <w:spacing w:val="-2"/>
                <w:sz w:val="18"/>
                <w:szCs w:val="18"/>
              </w:rPr>
              <w:t>68</w:t>
            </w:r>
            <w:r w:rsidRPr="004F6ABE">
              <w:rPr>
                <w:rFonts w:asciiTheme="minorEastAsia" w:eastAsiaTheme="minorEastAsia" w:hAnsiTheme="minorEastAsia" w:hint="eastAsia"/>
                <w:b/>
                <w:noProof/>
                <w:color w:val="000000" w:themeColor="text1"/>
                <w:spacing w:val="-2"/>
                <w:sz w:val="18"/>
                <w:szCs w:val="18"/>
              </w:rPr>
              <w:t>,</w:t>
            </w:r>
            <w:r w:rsidRPr="004F6ABE">
              <w:rPr>
                <w:rFonts w:asciiTheme="minorEastAsia" w:eastAsiaTheme="minorEastAsia" w:hAnsiTheme="minorEastAsia"/>
                <w:b/>
                <w:noProof/>
                <w:color w:val="000000" w:themeColor="text1"/>
                <w:spacing w:val="-2"/>
                <w:sz w:val="18"/>
                <w:szCs w:val="18"/>
              </w:rPr>
              <w:t>641</w:t>
            </w:r>
            <w:r w:rsidRPr="004F6ABE">
              <w:rPr>
                <w:rFonts w:asciiTheme="minorEastAsia" w:eastAsiaTheme="minorEastAsia" w:hAnsiTheme="minorEastAsia" w:hint="eastAsia"/>
                <w:b/>
                <w:noProof/>
                <w:color w:val="000000" w:themeColor="text1"/>
                <w:spacing w:val="-2"/>
                <w:sz w:val="18"/>
                <w:szCs w:val="18"/>
              </w:rPr>
              <w:t>,</w:t>
            </w:r>
            <w:r w:rsidRPr="004F6ABE">
              <w:rPr>
                <w:rFonts w:asciiTheme="minorEastAsia" w:eastAsiaTheme="minorEastAsia" w:hAnsiTheme="minorEastAsia"/>
                <w:b/>
                <w:noProof/>
                <w:color w:val="000000" w:themeColor="text1"/>
                <w:spacing w:val="-2"/>
                <w:sz w:val="18"/>
                <w:szCs w:val="18"/>
              </w:rPr>
              <w:t>249</w:t>
            </w:r>
            <w:r w:rsidRPr="004F6ABE">
              <w:rPr>
                <w:rFonts w:asciiTheme="minorEastAsia" w:eastAsiaTheme="minorEastAsia" w:hAnsiTheme="minorEastAsia" w:hint="eastAsia"/>
                <w:b/>
                <w:noProof/>
                <w:color w:val="000000" w:themeColor="text1"/>
                <w:spacing w:val="-2"/>
                <w:sz w:val="18"/>
                <w:szCs w:val="18"/>
              </w:rPr>
              <w:t>,</w:t>
            </w:r>
            <w:r w:rsidRPr="004F6ABE">
              <w:rPr>
                <w:rFonts w:asciiTheme="minorEastAsia" w:eastAsiaTheme="minorEastAsia" w:hAnsiTheme="minorEastAsia"/>
                <w:b/>
                <w:noProof/>
                <w:color w:val="000000" w:themeColor="text1"/>
                <w:spacing w:val="-2"/>
                <w:sz w:val="18"/>
                <w:szCs w:val="18"/>
              </w:rPr>
              <w:t>307</w:t>
            </w:r>
          </w:p>
        </w:tc>
        <w:tc>
          <w:tcPr>
            <w:tcW w:w="1301" w:type="dxa"/>
            <w:tcBorders>
              <w:top w:val="single" w:sz="8" w:space="0" w:color="auto"/>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hint="eastAsia"/>
                <w:b/>
                <w:noProof/>
                <w:color w:val="000000" w:themeColor="text1"/>
                <w:spacing w:val="-2"/>
                <w:sz w:val="18"/>
                <w:szCs w:val="18"/>
              </w:rPr>
              <w:t>2,6</w:t>
            </w:r>
            <w:r w:rsidRPr="004F6ABE">
              <w:rPr>
                <w:rFonts w:asciiTheme="minorEastAsia" w:eastAsiaTheme="minorEastAsia" w:hAnsiTheme="minorEastAsia"/>
                <w:b/>
                <w:noProof/>
                <w:color w:val="000000" w:themeColor="text1"/>
                <w:spacing w:val="-2"/>
                <w:sz w:val="18"/>
                <w:szCs w:val="18"/>
              </w:rPr>
              <w:t>68</w:t>
            </w:r>
            <w:r w:rsidRPr="004F6ABE">
              <w:rPr>
                <w:rFonts w:asciiTheme="minorEastAsia" w:eastAsiaTheme="minorEastAsia" w:hAnsiTheme="minorEastAsia" w:hint="eastAsia"/>
                <w:b/>
                <w:noProof/>
                <w:color w:val="000000" w:themeColor="text1"/>
                <w:spacing w:val="-2"/>
                <w:sz w:val="18"/>
                <w:szCs w:val="18"/>
              </w:rPr>
              <w:t>,</w:t>
            </w:r>
            <w:r w:rsidRPr="004F6ABE">
              <w:rPr>
                <w:rFonts w:asciiTheme="minorEastAsia" w:eastAsiaTheme="minorEastAsia" w:hAnsiTheme="minorEastAsia"/>
                <w:b/>
                <w:noProof/>
                <w:color w:val="000000" w:themeColor="text1"/>
                <w:spacing w:val="-2"/>
                <w:sz w:val="18"/>
                <w:szCs w:val="18"/>
              </w:rPr>
              <w:t>554</w:t>
            </w:r>
            <w:r w:rsidRPr="004F6ABE">
              <w:rPr>
                <w:rFonts w:asciiTheme="minorEastAsia" w:eastAsiaTheme="minorEastAsia" w:hAnsiTheme="minorEastAsia" w:hint="eastAsia"/>
                <w:b/>
                <w:noProof/>
                <w:color w:val="000000" w:themeColor="text1"/>
                <w:spacing w:val="-2"/>
                <w:sz w:val="18"/>
                <w:szCs w:val="18"/>
              </w:rPr>
              <w:t>,</w:t>
            </w:r>
            <w:r w:rsidRPr="004F6ABE">
              <w:rPr>
                <w:rFonts w:asciiTheme="minorEastAsia" w:eastAsiaTheme="minorEastAsia" w:hAnsiTheme="minorEastAsia"/>
                <w:b/>
                <w:noProof/>
                <w:color w:val="000000" w:themeColor="text1"/>
                <w:spacing w:val="-2"/>
                <w:sz w:val="18"/>
                <w:szCs w:val="18"/>
              </w:rPr>
              <w:t>070</w:t>
            </w:r>
            <w:r w:rsidRPr="004F6ABE">
              <w:rPr>
                <w:rFonts w:asciiTheme="minorEastAsia" w:eastAsiaTheme="minorEastAsia" w:hAnsiTheme="minorEastAsia" w:hint="eastAsia"/>
                <w:b/>
                <w:noProof/>
                <w:color w:val="000000" w:themeColor="text1"/>
                <w:spacing w:val="-2"/>
                <w:sz w:val="18"/>
                <w:szCs w:val="18"/>
              </w:rPr>
              <w:t>,</w:t>
            </w:r>
            <w:r w:rsidRPr="004F6ABE">
              <w:rPr>
                <w:rFonts w:asciiTheme="minorEastAsia" w:eastAsiaTheme="minorEastAsia" w:hAnsiTheme="minorEastAsia"/>
                <w:b/>
                <w:noProof/>
                <w:color w:val="000000" w:themeColor="text1"/>
                <w:spacing w:val="-2"/>
                <w:sz w:val="18"/>
                <w:szCs w:val="18"/>
              </w:rPr>
              <w:t>931</w:t>
            </w:r>
          </w:p>
        </w:tc>
        <w:tc>
          <w:tcPr>
            <w:tcW w:w="1276" w:type="dxa"/>
            <w:tcBorders>
              <w:top w:val="single" w:sz="8" w:space="0" w:color="auto"/>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r w:rsidRPr="002124BD">
              <w:rPr>
                <w:rFonts w:asciiTheme="minorEastAsia" w:eastAsiaTheme="minorEastAsia" w:hAnsiTheme="minorEastAsia"/>
                <w:b/>
                <w:noProof/>
                <w:color w:val="000000" w:themeColor="text1"/>
                <w:sz w:val="18"/>
                <w:szCs w:val="18"/>
              </w:rPr>
              <w:t>50</w:t>
            </w:r>
            <w:r w:rsidRPr="002124BD">
              <w:rPr>
                <w:rFonts w:asciiTheme="minorEastAsia" w:eastAsiaTheme="minorEastAsia" w:hAnsiTheme="minorEastAsia" w:hint="eastAsia"/>
                <w:b/>
                <w:noProof/>
                <w:color w:val="000000" w:themeColor="text1"/>
                <w:sz w:val="18"/>
                <w:szCs w:val="18"/>
              </w:rPr>
              <w:t>,</w:t>
            </w:r>
            <w:r w:rsidRPr="002124BD">
              <w:rPr>
                <w:rFonts w:asciiTheme="minorEastAsia" w:eastAsiaTheme="minorEastAsia" w:hAnsiTheme="minorEastAsia"/>
                <w:b/>
                <w:noProof/>
                <w:color w:val="000000" w:themeColor="text1"/>
                <w:sz w:val="18"/>
                <w:szCs w:val="18"/>
              </w:rPr>
              <w:t>039</w:t>
            </w:r>
            <w:r w:rsidRPr="002124BD">
              <w:rPr>
                <w:rFonts w:asciiTheme="minorEastAsia" w:eastAsiaTheme="minorEastAsia" w:hAnsiTheme="minorEastAsia" w:hint="eastAsia"/>
                <w:b/>
                <w:noProof/>
                <w:color w:val="000000" w:themeColor="text1"/>
                <w:sz w:val="18"/>
                <w:szCs w:val="18"/>
              </w:rPr>
              <w:t>,</w:t>
            </w:r>
            <w:r w:rsidRPr="002124BD">
              <w:rPr>
                <w:rFonts w:asciiTheme="minorEastAsia" w:eastAsiaTheme="minorEastAsia" w:hAnsiTheme="minorEastAsia"/>
                <w:b/>
                <w:noProof/>
                <w:color w:val="000000" w:themeColor="text1"/>
                <w:sz w:val="18"/>
                <w:szCs w:val="18"/>
              </w:rPr>
              <w:t>164</w:t>
            </w:r>
            <w:r w:rsidRPr="002124BD">
              <w:rPr>
                <w:rFonts w:asciiTheme="minorEastAsia" w:eastAsiaTheme="minorEastAsia" w:hAnsiTheme="minorEastAsia" w:hint="eastAsia"/>
                <w:b/>
                <w:noProof/>
                <w:color w:val="000000" w:themeColor="text1"/>
                <w:sz w:val="18"/>
                <w:szCs w:val="18"/>
              </w:rPr>
              <w:t>,</w:t>
            </w:r>
            <w:r w:rsidRPr="002124BD">
              <w:rPr>
                <w:rFonts w:asciiTheme="minorEastAsia" w:eastAsiaTheme="minorEastAsia" w:hAnsiTheme="minorEastAsia"/>
                <w:b/>
                <w:noProof/>
                <w:color w:val="000000" w:themeColor="text1"/>
                <w:sz w:val="18"/>
                <w:szCs w:val="18"/>
              </w:rPr>
              <w:t>931</w:t>
            </w:r>
          </w:p>
        </w:tc>
        <w:tc>
          <w:tcPr>
            <w:tcW w:w="476" w:type="dxa"/>
            <w:tcBorders>
              <w:top w:val="single" w:sz="8" w:space="0" w:color="auto"/>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b/>
                <w:noProof/>
                <w:color w:val="000000" w:themeColor="text1"/>
                <w:spacing w:val="-10"/>
                <w:sz w:val="18"/>
                <w:szCs w:val="18"/>
              </w:rPr>
            </w:pPr>
            <w:r w:rsidRPr="0097798D">
              <w:rPr>
                <w:rFonts w:asciiTheme="minorEastAsia" w:eastAsiaTheme="minorEastAsia" w:hAnsiTheme="minorEastAsia"/>
                <w:b/>
                <w:noProof/>
                <w:color w:val="000000" w:themeColor="text1"/>
                <w:spacing w:val="-10"/>
                <w:sz w:val="18"/>
                <w:szCs w:val="18"/>
              </w:rPr>
              <w:t>1</w:t>
            </w:r>
            <w:r w:rsidRPr="0097798D">
              <w:rPr>
                <w:rFonts w:asciiTheme="minorEastAsia" w:eastAsiaTheme="minorEastAsia" w:hAnsiTheme="minorEastAsia" w:hint="eastAsia"/>
                <w:b/>
                <w:noProof/>
                <w:color w:val="000000" w:themeColor="text1"/>
                <w:spacing w:val="-10"/>
                <w:sz w:val="18"/>
                <w:szCs w:val="18"/>
              </w:rPr>
              <w:t>.9</w:t>
            </w:r>
            <w:r w:rsidRPr="0097798D">
              <w:rPr>
                <w:rFonts w:asciiTheme="minorEastAsia" w:eastAsiaTheme="minorEastAsia" w:hAnsiTheme="minorEastAsia"/>
                <w:b/>
                <w:noProof/>
                <w:color w:val="000000" w:themeColor="text1"/>
                <w:spacing w:val="-10"/>
                <w:sz w:val="18"/>
                <w:szCs w:val="18"/>
              </w:rPr>
              <w:t>1</w:t>
            </w:r>
          </w:p>
        </w:tc>
        <w:tc>
          <w:tcPr>
            <w:tcW w:w="1090" w:type="dxa"/>
            <w:gridSpan w:val="2"/>
            <w:tcBorders>
              <w:top w:val="single" w:sz="8" w:space="0" w:color="auto"/>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- 87</w:t>
            </w:r>
            <w:r w:rsidRPr="00A31FE7">
              <w:rPr>
                <w:rFonts w:asciiTheme="minorEastAsia" w:eastAsiaTheme="minorEastAsia" w:hAnsiTheme="minorEastAsia" w:hint="eastAsia"/>
                <w:b/>
                <w:noProof/>
                <w:color w:val="000000" w:themeColor="text1"/>
                <w:sz w:val="18"/>
                <w:szCs w:val="18"/>
              </w:rPr>
              <w:t>,</w:t>
            </w:r>
            <w:r w:rsidRPr="00A31FE7">
              <w:rPr>
                <w:rFonts w:asciiTheme="minorEastAsia" w:eastAsiaTheme="minorEastAsia" w:hAnsiTheme="minorEastAsia"/>
                <w:b/>
                <w:noProof/>
                <w:color w:val="000000" w:themeColor="text1"/>
                <w:sz w:val="18"/>
                <w:szCs w:val="18"/>
              </w:rPr>
              <w:t>178</w:t>
            </w:r>
            <w:r w:rsidRPr="00A31FE7">
              <w:rPr>
                <w:rFonts w:asciiTheme="minorEastAsia" w:eastAsiaTheme="minorEastAsia" w:hAnsiTheme="minorEastAsia" w:hint="eastAsia"/>
                <w:b/>
                <w:noProof/>
                <w:color w:val="000000" w:themeColor="text1"/>
                <w:sz w:val="18"/>
                <w:szCs w:val="18"/>
              </w:rPr>
              <w:t>,</w:t>
            </w:r>
            <w:r w:rsidRPr="00A31FE7">
              <w:rPr>
                <w:rFonts w:asciiTheme="minorEastAsia" w:eastAsiaTheme="minorEastAsia" w:hAnsiTheme="minorEastAsia"/>
                <w:b/>
                <w:noProof/>
                <w:color w:val="000000" w:themeColor="text1"/>
                <w:sz w:val="18"/>
                <w:szCs w:val="18"/>
              </w:rPr>
              <w:t>376</w:t>
            </w:r>
          </w:p>
        </w:tc>
        <w:tc>
          <w:tcPr>
            <w:tcW w:w="530" w:type="dxa"/>
            <w:tcBorders>
              <w:top w:val="single" w:sz="8" w:space="0" w:color="auto"/>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xml:space="preserve">- </w:t>
            </w:r>
            <w:r w:rsidRPr="00A31FE7">
              <w:rPr>
                <w:rFonts w:asciiTheme="minorEastAsia" w:eastAsiaTheme="minorEastAsia" w:hAnsiTheme="minorEastAsia" w:hint="eastAsia"/>
                <w:b/>
                <w:noProof/>
                <w:color w:val="000000" w:themeColor="text1"/>
                <w:sz w:val="18"/>
                <w:szCs w:val="18"/>
              </w:rPr>
              <w:t>0.00</w:t>
            </w:r>
          </w:p>
        </w:tc>
      </w:tr>
      <w:tr w:rsidR="0097798D" w:rsidRPr="00CD4210" w:rsidTr="004F6ABE">
        <w:trPr>
          <w:trHeight w:hRule="exact" w:val="284"/>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銷售收入</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hint="eastAsia"/>
                <w:noProof/>
                <w:color w:val="000000" w:themeColor="text1"/>
                <w:spacing w:val="-2"/>
                <w:sz w:val="18"/>
                <w:szCs w:val="18"/>
              </w:rPr>
              <w:t>1,</w:t>
            </w:r>
            <w:r w:rsidRPr="004F6ABE">
              <w:rPr>
                <w:rFonts w:asciiTheme="minorEastAsia" w:eastAsiaTheme="minorEastAsia" w:hAnsiTheme="minorEastAsia"/>
                <w:noProof/>
                <w:color w:val="000000" w:themeColor="text1"/>
                <w:spacing w:val="-2"/>
                <w:sz w:val="18"/>
                <w:szCs w:val="18"/>
              </w:rPr>
              <w:t>663</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646</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541</w:t>
            </w:r>
            <w:r w:rsidRPr="004F6ABE">
              <w:rPr>
                <w:rFonts w:asciiTheme="minorEastAsia" w:eastAsiaTheme="minorEastAsia" w:hAnsiTheme="minorEastAsia" w:hint="eastAsia"/>
                <w:noProof/>
                <w:color w:val="000000" w:themeColor="text1"/>
                <w:spacing w:val="-2"/>
                <w:sz w:val="18"/>
                <w:szCs w:val="18"/>
              </w:rPr>
              <w:t>,000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hint="eastAsia"/>
                <w:noProof/>
                <w:color w:val="000000" w:themeColor="text1"/>
                <w:spacing w:val="-2"/>
                <w:sz w:val="18"/>
                <w:szCs w:val="18"/>
              </w:rPr>
              <w:t>1,</w:t>
            </w:r>
            <w:r w:rsidRPr="004F6ABE">
              <w:rPr>
                <w:rFonts w:asciiTheme="minorEastAsia" w:eastAsiaTheme="minorEastAsia" w:hAnsiTheme="minorEastAsia"/>
                <w:noProof/>
                <w:color w:val="000000" w:themeColor="text1"/>
                <w:spacing w:val="-2"/>
                <w:sz w:val="18"/>
                <w:szCs w:val="18"/>
              </w:rPr>
              <w:t>7</w:t>
            </w:r>
            <w:r w:rsidRPr="004F6ABE">
              <w:rPr>
                <w:rFonts w:asciiTheme="minorEastAsia" w:eastAsiaTheme="minorEastAsia" w:hAnsiTheme="minorEastAsia" w:hint="eastAsia"/>
                <w:noProof/>
                <w:color w:val="000000" w:themeColor="text1"/>
                <w:spacing w:val="-2"/>
                <w:sz w:val="18"/>
                <w:szCs w:val="18"/>
              </w:rPr>
              <w:t>32,</w:t>
            </w:r>
            <w:r w:rsidRPr="004F6ABE">
              <w:rPr>
                <w:rFonts w:asciiTheme="minorEastAsia" w:eastAsiaTheme="minorEastAsia" w:hAnsiTheme="minorEastAsia"/>
                <w:noProof/>
                <w:color w:val="000000" w:themeColor="text1"/>
                <w:spacing w:val="-2"/>
                <w:sz w:val="18"/>
                <w:szCs w:val="18"/>
              </w:rPr>
              <w:t>877</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3</w:t>
            </w:r>
            <w:r w:rsidRPr="004F6ABE">
              <w:rPr>
                <w:rFonts w:asciiTheme="minorEastAsia" w:eastAsiaTheme="minorEastAsia" w:hAnsiTheme="minorEastAsia" w:hint="eastAsia"/>
                <w:noProof/>
                <w:color w:val="000000" w:themeColor="text1"/>
                <w:spacing w:val="-2"/>
                <w:sz w:val="18"/>
                <w:szCs w:val="18"/>
              </w:rPr>
              <w:t>46,</w:t>
            </w:r>
            <w:r w:rsidRPr="004F6ABE">
              <w:rPr>
                <w:rFonts w:asciiTheme="minorEastAsia" w:eastAsiaTheme="minorEastAsia" w:hAnsiTheme="minorEastAsia"/>
                <w:noProof/>
                <w:color w:val="000000" w:themeColor="text1"/>
                <w:spacing w:val="-2"/>
                <w:sz w:val="18"/>
                <w:szCs w:val="18"/>
              </w:rPr>
              <w:t>401</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hint="eastAsia"/>
                <w:noProof/>
                <w:color w:val="000000" w:themeColor="text1"/>
                <w:spacing w:val="-2"/>
                <w:sz w:val="18"/>
                <w:szCs w:val="18"/>
              </w:rPr>
              <w:t>1,</w:t>
            </w:r>
            <w:r w:rsidRPr="004F6ABE">
              <w:rPr>
                <w:rFonts w:asciiTheme="minorEastAsia" w:eastAsiaTheme="minorEastAsia" w:hAnsiTheme="minorEastAsia"/>
                <w:noProof/>
                <w:color w:val="000000" w:themeColor="text1"/>
                <w:spacing w:val="-2"/>
                <w:sz w:val="18"/>
                <w:szCs w:val="18"/>
              </w:rPr>
              <w:t>7</w:t>
            </w:r>
            <w:r w:rsidRPr="004F6ABE">
              <w:rPr>
                <w:rFonts w:asciiTheme="minorEastAsia" w:eastAsiaTheme="minorEastAsia" w:hAnsiTheme="minorEastAsia" w:hint="eastAsia"/>
                <w:noProof/>
                <w:color w:val="000000" w:themeColor="text1"/>
                <w:spacing w:val="-2"/>
                <w:sz w:val="18"/>
                <w:szCs w:val="18"/>
              </w:rPr>
              <w:t>32,</w:t>
            </w:r>
            <w:r w:rsidRPr="004F6ABE">
              <w:rPr>
                <w:rFonts w:asciiTheme="minorEastAsia" w:eastAsiaTheme="minorEastAsia" w:hAnsiTheme="minorEastAsia"/>
                <w:noProof/>
                <w:color w:val="000000" w:themeColor="text1"/>
                <w:spacing w:val="-2"/>
                <w:sz w:val="18"/>
                <w:szCs w:val="18"/>
              </w:rPr>
              <w:t>877</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3</w:t>
            </w:r>
            <w:r w:rsidRPr="004F6ABE">
              <w:rPr>
                <w:rFonts w:asciiTheme="minorEastAsia" w:eastAsiaTheme="minorEastAsia" w:hAnsiTheme="minorEastAsia" w:hint="eastAsia"/>
                <w:noProof/>
                <w:color w:val="000000" w:themeColor="text1"/>
                <w:spacing w:val="-2"/>
                <w:sz w:val="18"/>
                <w:szCs w:val="18"/>
              </w:rPr>
              <w:t>46,</w:t>
            </w:r>
            <w:r w:rsidRPr="004F6ABE">
              <w:rPr>
                <w:rFonts w:asciiTheme="minorEastAsia" w:eastAsiaTheme="minorEastAsia" w:hAnsiTheme="minorEastAsia"/>
                <w:noProof/>
                <w:color w:val="000000" w:themeColor="text1"/>
                <w:spacing w:val="-2"/>
                <w:sz w:val="18"/>
                <w:szCs w:val="18"/>
              </w:rPr>
              <w:t>401</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69</w:t>
            </w: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noProof/>
                <w:color w:val="000000" w:themeColor="text1"/>
                <w:sz w:val="18"/>
                <w:szCs w:val="18"/>
              </w:rPr>
              <w:t>230</w:t>
            </w: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noProof/>
                <w:color w:val="000000" w:themeColor="text1"/>
                <w:sz w:val="18"/>
                <w:szCs w:val="18"/>
              </w:rPr>
              <w:t>805</w:t>
            </w: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noProof/>
                <w:color w:val="000000" w:themeColor="text1"/>
                <w:sz w:val="18"/>
                <w:szCs w:val="18"/>
              </w:rPr>
              <w:t>401</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noProof/>
                <w:color w:val="000000" w:themeColor="text1"/>
                <w:spacing w:val="-10"/>
                <w:sz w:val="18"/>
                <w:szCs w:val="18"/>
              </w:rPr>
              <w:t>4</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16</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r>
      <w:tr w:rsidR="0097798D" w:rsidRPr="00CD4210" w:rsidTr="004F6ABE">
        <w:trPr>
          <w:trHeight w:hRule="exact" w:val="284"/>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勞務收入</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hint="eastAsia"/>
                <w:noProof/>
                <w:color w:val="000000" w:themeColor="text1"/>
                <w:spacing w:val="-2"/>
                <w:sz w:val="18"/>
                <w:szCs w:val="18"/>
              </w:rPr>
              <w:t>7</w:t>
            </w:r>
            <w:r w:rsidRPr="004F6ABE">
              <w:rPr>
                <w:rFonts w:asciiTheme="minorEastAsia" w:eastAsiaTheme="minorEastAsia" w:hAnsiTheme="minorEastAsia"/>
                <w:noProof/>
                <w:color w:val="000000" w:themeColor="text1"/>
                <w:spacing w:val="-2"/>
                <w:sz w:val="18"/>
                <w:szCs w:val="18"/>
              </w:rPr>
              <w:t>2</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212</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326</w:t>
            </w:r>
            <w:r w:rsidRPr="004F6ABE">
              <w:rPr>
                <w:rFonts w:asciiTheme="minorEastAsia" w:eastAsiaTheme="minorEastAsia" w:hAnsiTheme="minorEastAsia" w:hint="eastAsia"/>
                <w:noProof/>
                <w:color w:val="000000" w:themeColor="text1"/>
                <w:spacing w:val="-2"/>
                <w:sz w:val="18"/>
                <w:szCs w:val="18"/>
              </w:rPr>
              <w:t>,000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hint="eastAsia"/>
                <w:noProof/>
                <w:color w:val="000000" w:themeColor="text1"/>
                <w:spacing w:val="-2"/>
                <w:sz w:val="18"/>
                <w:szCs w:val="18"/>
              </w:rPr>
              <w:t>6</w:t>
            </w:r>
            <w:r w:rsidRPr="004F6ABE">
              <w:rPr>
                <w:rFonts w:asciiTheme="minorEastAsia" w:eastAsiaTheme="minorEastAsia" w:hAnsiTheme="minorEastAsia"/>
                <w:noProof/>
                <w:color w:val="000000" w:themeColor="text1"/>
                <w:spacing w:val="-2"/>
                <w:sz w:val="18"/>
                <w:szCs w:val="18"/>
              </w:rPr>
              <w:t>1</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940</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892</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638</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hint="eastAsia"/>
                <w:noProof/>
                <w:color w:val="000000" w:themeColor="text1"/>
                <w:spacing w:val="-2"/>
                <w:sz w:val="18"/>
                <w:szCs w:val="18"/>
              </w:rPr>
              <w:t>6</w:t>
            </w:r>
            <w:r w:rsidRPr="004F6ABE">
              <w:rPr>
                <w:rFonts w:asciiTheme="minorEastAsia" w:eastAsiaTheme="minorEastAsia" w:hAnsiTheme="minorEastAsia"/>
                <w:noProof/>
                <w:color w:val="000000" w:themeColor="text1"/>
                <w:spacing w:val="-2"/>
                <w:sz w:val="18"/>
                <w:szCs w:val="18"/>
              </w:rPr>
              <w:t>1</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940</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892</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638</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hint="eastAsia"/>
                <w:b/>
                <w:noProof/>
                <w:color w:val="000000" w:themeColor="text1"/>
                <w:sz w:val="18"/>
                <w:szCs w:val="18"/>
              </w:rPr>
              <w:t xml:space="preserve"> </w:t>
            </w:r>
            <w:r w:rsidRPr="002124BD">
              <w:rPr>
                <w:rFonts w:asciiTheme="minorEastAsia" w:eastAsiaTheme="minorEastAsia" w:hAnsiTheme="minorEastAsia"/>
                <w:noProof/>
                <w:color w:val="000000" w:themeColor="text1"/>
                <w:sz w:val="18"/>
                <w:szCs w:val="18"/>
              </w:rPr>
              <w:t>10</w:t>
            </w: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noProof/>
                <w:color w:val="000000" w:themeColor="text1"/>
                <w:sz w:val="18"/>
                <w:szCs w:val="18"/>
              </w:rPr>
              <w:t>271</w:t>
            </w: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noProof/>
                <w:color w:val="000000" w:themeColor="text1"/>
                <w:sz w:val="18"/>
                <w:szCs w:val="18"/>
              </w:rPr>
              <w:t>433</w:t>
            </w: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noProof/>
                <w:color w:val="000000" w:themeColor="text1"/>
                <w:sz w:val="18"/>
                <w:szCs w:val="18"/>
              </w:rPr>
              <w:t>362</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hint="eastAsia"/>
                <w:noProof/>
                <w:color w:val="000000" w:themeColor="text1"/>
                <w:spacing w:val="-10"/>
                <w:sz w:val="18"/>
                <w:szCs w:val="18"/>
              </w:rPr>
              <w:t>- 1</w:t>
            </w:r>
            <w:r w:rsidRPr="0097798D">
              <w:rPr>
                <w:rFonts w:asciiTheme="minorEastAsia" w:eastAsiaTheme="minorEastAsia" w:hAnsiTheme="minorEastAsia"/>
                <w:noProof/>
                <w:color w:val="000000" w:themeColor="text1"/>
                <w:spacing w:val="-10"/>
                <w:sz w:val="18"/>
                <w:szCs w:val="18"/>
              </w:rPr>
              <w:t>4</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22</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r>
      <w:tr w:rsidR="0097798D" w:rsidRPr="00CD4210" w:rsidTr="004F6ABE">
        <w:trPr>
          <w:trHeight w:hRule="exact" w:val="284"/>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金融保險收入</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822,857,458,000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799,027,501,765</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799,032,247,053</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- 23,825,210,947</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noProof/>
                <w:color w:val="000000" w:themeColor="text1"/>
                <w:spacing w:val="-10"/>
                <w:sz w:val="18"/>
                <w:szCs w:val="18"/>
              </w:rPr>
              <w:t>- 2</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90</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4,745,288</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0.00</w:t>
            </w:r>
          </w:p>
        </w:tc>
      </w:tr>
      <w:tr w:rsidR="0097798D" w:rsidRPr="00CD4210" w:rsidTr="004F6ABE">
        <w:trPr>
          <w:trHeight w:hRule="exact" w:val="510"/>
        </w:trPr>
        <w:tc>
          <w:tcPr>
            <w:tcW w:w="2717" w:type="dxa"/>
            <w:tcBorders>
              <w:right w:val="single" w:sz="4" w:space="0" w:color="auto"/>
            </w:tcBorders>
            <w:vAlign w:val="center"/>
          </w:tcPr>
          <w:p w:rsidR="004C22E5" w:rsidRPr="00A31FE7" w:rsidRDefault="004C22E5" w:rsidP="00A31FE7">
            <w:pPr>
              <w:spacing w:line="240" w:lineRule="exact"/>
              <w:ind w:left="227" w:right="57"/>
              <w:jc w:val="distribute"/>
              <w:rPr>
                <w:rFonts w:ascii="標楷體" w:eastAsia="標楷體" w:hAnsi="標楷體"/>
                <w:color w:val="000000" w:themeColor="text1"/>
                <w:sz w:val="22"/>
              </w:rPr>
            </w:pPr>
            <w:r w:rsidRPr="00A31FE7">
              <w:rPr>
                <w:rFonts w:ascii="標楷體" w:eastAsia="標楷體" w:hAnsi="標楷體" w:hint="eastAsia"/>
                <w:color w:val="000000" w:themeColor="text1"/>
                <w:sz w:val="22"/>
              </w:rPr>
              <w:t>採用權益法認列之關聯</w:t>
            </w:r>
          </w:p>
          <w:p w:rsidR="004C22E5" w:rsidRPr="00A31FE7" w:rsidRDefault="004C22E5" w:rsidP="00A31FE7">
            <w:pPr>
              <w:spacing w:line="240" w:lineRule="exact"/>
              <w:ind w:left="227" w:right="57"/>
              <w:jc w:val="distribute"/>
              <w:rPr>
                <w:rFonts w:ascii="標楷體" w:eastAsia="標楷體" w:hAnsi="標楷體"/>
                <w:color w:val="000000" w:themeColor="text1"/>
                <w:sz w:val="22"/>
              </w:rPr>
            </w:pPr>
            <w:r w:rsidRPr="00A31FE7">
              <w:rPr>
                <w:rFonts w:ascii="標楷體" w:eastAsia="標楷體" w:hAnsi="標楷體" w:hint="eastAsia"/>
                <w:color w:val="000000" w:themeColor="text1"/>
                <w:sz w:val="22"/>
              </w:rPr>
              <w:t>企業及合資利益之份額</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3,358,949,000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5,549,730,762</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5,512,259,030</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2,153,310,030</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noProof/>
                <w:color w:val="000000" w:themeColor="text1"/>
                <w:spacing w:val="-10"/>
                <w:sz w:val="18"/>
                <w:szCs w:val="18"/>
              </w:rPr>
              <w:t>64</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11</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- 37,471,732</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- 0</w:t>
            </w:r>
            <w:r w:rsidRPr="00A31FE7">
              <w:rPr>
                <w:rFonts w:asciiTheme="minorEastAsia" w:eastAsiaTheme="minorEastAsia" w:hAnsiTheme="minorEastAsia" w:hint="eastAsia"/>
                <w:noProof/>
                <w:color w:val="000000" w:themeColor="text1"/>
                <w:sz w:val="18"/>
                <w:szCs w:val="18"/>
              </w:rPr>
              <w:t>.</w:t>
            </w:r>
            <w:r w:rsidRPr="00A31FE7">
              <w:rPr>
                <w:rFonts w:asciiTheme="minorEastAsia" w:eastAsiaTheme="minorEastAsia" w:hAnsiTheme="minorEastAsia"/>
                <w:noProof/>
                <w:color w:val="000000" w:themeColor="text1"/>
                <w:sz w:val="18"/>
                <w:szCs w:val="18"/>
              </w:rPr>
              <w:t>68</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其他營業收入</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56,439,632,000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69,245,777,741</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69,191,325,809</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12,751,693,809</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noProof/>
                <w:color w:val="000000" w:themeColor="text1"/>
                <w:spacing w:val="-10"/>
                <w:sz w:val="18"/>
                <w:szCs w:val="18"/>
              </w:rPr>
              <w:t>22</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59</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- 54,451,932</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 xml:space="preserve">- </w:t>
            </w:r>
            <w:r w:rsidRPr="00A31FE7">
              <w:rPr>
                <w:rFonts w:asciiTheme="minorEastAsia" w:eastAsiaTheme="minorEastAsia" w:hAnsiTheme="minorEastAsia" w:hint="eastAsia"/>
                <w:noProof/>
                <w:color w:val="000000" w:themeColor="text1"/>
                <w:sz w:val="18"/>
                <w:szCs w:val="18"/>
              </w:rPr>
              <w:t>0.0</w:t>
            </w:r>
            <w:r w:rsidRPr="00A31FE7">
              <w:rPr>
                <w:rFonts w:asciiTheme="minorEastAsia" w:eastAsiaTheme="minorEastAsia" w:hAnsiTheme="minorEastAsia"/>
                <w:noProof/>
                <w:color w:val="000000" w:themeColor="text1"/>
                <w:sz w:val="18"/>
                <w:szCs w:val="18"/>
              </w:rPr>
              <w:t>8</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57" w:right="57"/>
              <w:jc w:val="distribute"/>
              <w:rPr>
                <w:rFonts w:ascii="標楷體" w:eastAsia="標楷體" w:hAnsi="標楷體"/>
                <w:b/>
                <w:sz w:val="22"/>
              </w:rPr>
            </w:pPr>
            <w:r w:rsidRPr="00A31FE7">
              <w:rPr>
                <w:rFonts w:ascii="標楷體" w:eastAsia="標楷體" w:hAnsi="標楷體" w:hint="eastAsia"/>
                <w:b/>
              </w:rPr>
              <w:t>營業成本</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2,254,877,628,000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2,254,448,006,678</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2,254,363,730,008</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r w:rsidRPr="002124BD">
              <w:rPr>
                <w:rFonts w:asciiTheme="minorEastAsia" w:eastAsiaTheme="minorEastAsia" w:hAnsiTheme="minorEastAsia"/>
                <w:b/>
                <w:noProof/>
                <w:color w:val="000000" w:themeColor="text1"/>
                <w:sz w:val="18"/>
                <w:szCs w:val="18"/>
              </w:rPr>
              <w:t>- 513,897,992</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b/>
                <w:noProof/>
                <w:color w:val="000000" w:themeColor="text1"/>
                <w:spacing w:val="-10"/>
                <w:sz w:val="18"/>
                <w:szCs w:val="18"/>
              </w:rPr>
            </w:pPr>
            <w:r w:rsidRPr="0097798D">
              <w:rPr>
                <w:rFonts w:asciiTheme="minorEastAsia" w:eastAsiaTheme="minorEastAsia" w:hAnsiTheme="minorEastAsia"/>
                <w:b/>
                <w:noProof/>
                <w:color w:val="000000" w:themeColor="text1"/>
                <w:spacing w:val="-10"/>
                <w:sz w:val="18"/>
                <w:szCs w:val="18"/>
              </w:rPr>
              <w:t>- 0</w:t>
            </w:r>
            <w:r w:rsidRPr="0097798D">
              <w:rPr>
                <w:rFonts w:asciiTheme="minorEastAsia" w:eastAsiaTheme="minorEastAsia" w:hAnsiTheme="minorEastAsia" w:hint="eastAsia"/>
                <w:b/>
                <w:noProof/>
                <w:color w:val="000000" w:themeColor="text1"/>
                <w:spacing w:val="-10"/>
                <w:sz w:val="18"/>
                <w:szCs w:val="18"/>
              </w:rPr>
              <w:t>.</w:t>
            </w:r>
            <w:r w:rsidRPr="0097798D">
              <w:rPr>
                <w:rFonts w:asciiTheme="minorEastAsia" w:eastAsiaTheme="minorEastAsia" w:hAnsiTheme="minorEastAsia"/>
                <w:b/>
                <w:noProof/>
                <w:color w:val="000000" w:themeColor="text1"/>
                <w:spacing w:val="-10"/>
                <w:sz w:val="18"/>
                <w:szCs w:val="18"/>
              </w:rPr>
              <w:t>02</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- 84,276,670</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hint="eastAsia"/>
                <w:b/>
                <w:noProof/>
                <w:color w:val="000000" w:themeColor="text1"/>
                <w:sz w:val="18"/>
                <w:szCs w:val="18"/>
              </w:rPr>
              <w:t>- 0.</w:t>
            </w:r>
            <w:r w:rsidRPr="00A31FE7">
              <w:rPr>
                <w:rFonts w:asciiTheme="minorEastAsia" w:eastAsiaTheme="minorEastAsia" w:hAnsiTheme="minorEastAsia"/>
                <w:b/>
                <w:noProof/>
                <w:color w:val="000000" w:themeColor="text1"/>
                <w:sz w:val="18"/>
                <w:szCs w:val="18"/>
              </w:rPr>
              <w:t>00</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銷售成本</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1,561,311,439,000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1,669,380,549,626</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1,669,313,706,416</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108,002,267,416</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noProof/>
                <w:color w:val="000000" w:themeColor="text1"/>
                <w:spacing w:val="-10"/>
                <w:sz w:val="18"/>
                <w:szCs w:val="18"/>
              </w:rPr>
              <w:t>6</w:t>
            </w:r>
            <w:r w:rsidRPr="0097798D">
              <w:rPr>
                <w:rFonts w:asciiTheme="minorEastAsia" w:eastAsiaTheme="minorEastAsia" w:hAnsiTheme="minorEastAsia" w:hint="eastAsia"/>
                <w:noProof/>
                <w:color w:val="000000" w:themeColor="text1"/>
                <w:spacing w:val="-10"/>
                <w:sz w:val="18"/>
                <w:szCs w:val="18"/>
              </w:rPr>
              <w:t>.9</w:t>
            </w:r>
            <w:r w:rsidRPr="0097798D">
              <w:rPr>
                <w:rFonts w:asciiTheme="minorEastAsia" w:eastAsiaTheme="minorEastAsia" w:hAnsiTheme="minorEastAsia"/>
                <w:noProof/>
                <w:color w:val="000000" w:themeColor="text1"/>
                <w:spacing w:val="-10"/>
                <w:sz w:val="18"/>
                <w:szCs w:val="18"/>
              </w:rPr>
              <w:t>2</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- 66,843,210</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- 0.0</w:t>
            </w:r>
            <w:r w:rsidRPr="00A31FE7">
              <w:rPr>
                <w:rFonts w:asciiTheme="minorEastAsia" w:eastAsiaTheme="minorEastAsia" w:hAnsiTheme="minorEastAsia"/>
                <w:noProof/>
                <w:color w:val="000000" w:themeColor="text1"/>
                <w:sz w:val="18"/>
                <w:szCs w:val="18"/>
              </w:rPr>
              <w:t>0</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勞務成本</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79,158,898,000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79,726,872,780</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79,726,872,780</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567,974,780</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hint="eastAsia"/>
                <w:noProof/>
                <w:color w:val="000000" w:themeColor="text1"/>
                <w:spacing w:val="-10"/>
                <w:sz w:val="18"/>
                <w:szCs w:val="18"/>
              </w:rPr>
              <w:t>0.7</w:t>
            </w:r>
            <w:r w:rsidRPr="0097798D">
              <w:rPr>
                <w:rFonts w:asciiTheme="minorEastAsia" w:eastAsiaTheme="minorEastAsia" w:hAnsiTheme="minorEastAsia"/>
                <w:noProof/>
                <w:color w:val="000000" w:themeColor="text1"/>
                <w:spacing w:val="-10"/>
                <w:sz w:val="18"/>
                <w:szCs w:val="18"/>
              </w:rPr>
              <w:t>2</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金融保險成本</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590,310,590,000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484,286,597,667</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484,269,164,207</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2124BD">
              <w:rPr>
                <w:rFonts w:asciiTheme="minorEastAsia" w:eastAsiaTheme="minorEastAsia" w:hAnsiTheme="minorEastAsia"/>
                <w:noProof/>
                <w:color w:val="000000" w:themeColor="text1"/>
                <w:spacing w:val="-2"/>
                <w:sz w:val="18"/>
                <w:szCs w:val="18"/>
              </w:rPr>
              <w:t>- 106,041,425,793</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hint="eastAsia"/>
                <w:noProof/>
                <w:color w:val="000000" w:themeColor="text1"/>
                <w:spacing w:val="-10"/>
                <w:sz w:val="18"/>
                <w:szCs w:val="18"/>
              </w:rPr>
              <w:t>- 1</w:t>
            </w:r>
            <w:r w:rsidRPr="0097798D">
              <w:rPr>
                <w:rFonts w:asciiTheme="minorEastAsia" w:eastAsiaTheme="minorEastAsia" w:hAnsiTheme="minorEastAsia"/>
                <w:noProof/>
                <w:color w:val="000000" w:themeColor="text1"/>
                <w:spacing w:val="-10"/>
                <w:sz w:val="18"/>
                <w:szCs w:val="18"/>
              </w:rPr>
              <w:t>7</w:t>
            </w:r>
            <w:r w:rsidRPr="0097798D">
              <w:rPr>
                <w:rFonts w:asciiTheme="minorEastAsia" w:eastAsiaTheme="minorEastAsia" w:hAnsiTheme="minorEastAsia" w:hint="eastAsia"/>
                <w:noProof/>
                <w:color w:val="000000" w:themeColor="text1"/>
                <w:spacing w:val="-10"/>
                <w:sz w:val="18"/>
                <w:szCs w:val="18"/>
              </w:rPr>
              <w:t>.9</w:t>
            </w:r>
            <w:r w:rsidRPr="0097798D">
              <w:rPr>
                <w:rFonts w:asciiTheme="minorEastAsia" w:eastAsiaTheme="minorEastAsia" w:hAnsiTheme="minorEastAsia"/>
                <w:noProof/>
                <w:color w:val="000000" w:themeColor="text1"/>
                <w:spacing w:val="-10"/>
                <w:sz w:val="18"/>
                <w:szCs w:val="18"/>
              </w:rPr>
              <w:t>6</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- 17,433,460</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- 0.0</w:t>
            </w:r>
            <w:r w:rsidRPr="00A31FE7">
              <w:rPr>
                <w:rFonts w:asciiTheme="minorEastAsia" w:eastAsiaTheme="minorEastAsia" w:hAnsiTheme="minorEastAsia"/>
                <w:noProof/>
                <w:color w:val="000000" w:themeColor="text1"/>
                <w:sz w:val="18"/>
                <w:szCs w:val="18"/>
              </w:rPr>
              <w:t>0</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其他營業成本</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24,096,701,000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21,053,986,605</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21,053,986,605</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- 3,042,714,395</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noProof/>
                <w:color w:val="000000" w:themeColor="text1"/>
                <w:spacing w:val="-10"/>
                <w:sz w:val="18"/>
                <w:szCs w:val="18"/>
              </w:rPr>
              <w:t>- 12</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63</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E577AC">
            <w:pPr>
              <w:spacing w:line="240" w:lineRule="exact"/>
              <w:ind w:left="57" w:rightChars="5" w:right="12"/>
              <w:jc w:val="distribute"/>
              <w:rPr>
                <w:rFonts w:ascii="標楷體" w:eastAsia="標楷體" w:hAnsi="標楷體"/>
                <w:b/>
              </w:rPr>
            </w:pPr>
            <w:r w:rsidRPr="00A31FE7">
              <w:rPr>
                <w:rFonts w:ascii="標楷體" w:eastAsia="標楷體" w:hAnsi="標楷體" w:hint="eastAsia"/>
                <w:b/>
              </w:rPr>
              <w:t>營業毛利（毛損）</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363,637,278,000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414,193,242,629</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414,190,340,923</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r w:rsidRPr="002124BD">
              <w:rPr>
                <w:rFonts w:asciiTheme="minorEastAsia" w:eastAsiaTheme="minorEastAsia" w:hAnsiTheme="minorEastAsia"/>
                <w:b/>
                <w:noProof/>
                <w:color w:val="000000" w:themeColor="text1"/>
                <w:sz w:val="18"/>
                <w:szCs w:val="18"/>
              </w:rPr>
              <w:t>50,553,062,923</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b/>
                <w:noProof/>
                <w:color w:val="000000" w:themeColor="text1"/>
                <w:spacing w:val="-10"/>
                <w:sz w:val="18"/>
                <w:szCs w:val="18"/>
              </w:rPr>
            </w:pPr>
            <w:r w:rsidRPr="0097798D">
              <w:rPr>
                <w:rFonts w:asciiTheme="minorEastAsia" w:eastAsiaTheme="minorEastAsia" w:hAnsiTheme="minorEastAsia" w:hint="eastAsia"/>
                <w:b/>
                <w:noProof/>
                <w:color w:val="000000" w:themeColor="text1"/>
                <w:spacing w:val="-10"/>
                <w:sz w:val="18"/>
                <w:szCs w:val="18"/>
              </w:rPr>
              <w:t>13.</w:t>
            </w:r>
            <w:r w:rsidRPr="0097798D">
              <w:rPr>
                <w:rFonts w:asciiTheme="minorEastAsia" w:eastAsiaTheme="minorEastAsia" w:hAnsiTheme="minorEastAsia"/>
                <w:b/>
                <w:noProof/>
                <w:color w:val="000000" w:themeColor="text1"/>
                <w:spacing w:val="-10"/>
                <w:sz w:val="18"/>
                <w:szCs w:val="18"/>
              </w:rPr>
              <w:t>90</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- 2,901,706</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- 0</w:t>
            </w:r>
            <w:r w:rsidRPr="00A31FE7">
              <w:rPr>
                <w:rFonts w:asciiTheme="minorEastAsia" w:eastAsiaTheme="minorEastAsia" w:hAnsiTheme="minorEastAsia" w:hint="eastAsia"/>
                <w:b/>
                <w:noProof/>
                <w:color w:val="000000" w:themeColor="text1"/>
                <w:sz w:val="18"/>
                <w:szCs w:val="18"/>
              </w:rPr>
              <w:t>.</w:t>
            </w:r>
            <w:r w:rsidRPr="00A31FE7">
              <w:rPr>
                <w:rFonts w:asciiTheme="minorEastAsia" w:eastAsiaTheme="minorEastAsia" w:hAnsiTheme="minorEastAsia"/>
                <w:b/>
                <w:noProof/>
                <w:color w:val="000000" w:themeColor="text1"/>
                <w:sz w:val="18"/>
                <w:szCs w:val="18"/>
              </w:rPr>
              <w:t>0</w:t>
            </w:r>
            <w:r w:rsidRPr="00A31FE7">
              <w:rPr>
                <w:rFonts w:asciiTheme="minorEastAsia" w:eastAsiaTheme="minorEastAsia" w:hAnsiTheme="minorEastAsia" w:hint="eastAsia"/>
                <w:b/>
                <w:noProof/>
                <w:color w:val="000000" w:themeColor="text1"/>
                <w:sz w:val="18"/>
                <w:szCs w:val="18"/>
              </w:rPr>
              <w:t>0</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57" w:right="57"/>
              <w:jc w:val="distribute"/>
              <w:rPr>
                <w:rFonts w:ascii="標楷體" w:eastAsia="標楷體" w:hAnsi="標楷體"/>
                <w:b/>
              </w:rPr>
            </w:pPr>
            <w:r w:rsidRPr="00A31FE7">
              <w:rPr>
                <w:rFonts w:ascii="標楷體" w:eastAsia="標楷體" w:hAnsi="標楷體" w:hint="eastAsia"/>
                <w:b/>
              </w:rPr>
              <w:t>營業費用</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134,298,443,000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131,457,871,334</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131,479,359,349</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r w:rsidRPr="002124BD">
              <w:rPr>
                <w:rFonts w:asciiTheme="minorEastAsia" w:eastAsiaTheme="minorEastAsia" w:hAnsiTheme="minorEastAsia"/>
                <w:b/>
                <w:noProof/>
                <w:color w:val="000000" w:themeColor="text1"/>
                <w:sz w:val="18"/>
                <w:szCs w:val="18"/>
              </w:rPr>
              <w:t>- 2,819,083,651</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b/>
                <w:noProof/>
                <w:color w:val="000000" w:themeColor="text1"/>
                <w:spacing w:val="-10"/>
                <w:sz w:val="18"/>
                <w:szCs w:val="18"/>
              </w:rPr>
            </w:pPr>
            <w:r w:rsidRPr="0097798D">
              <w:rPr>
                <w:rFonts w:asciiTheme="minorEastAsia" w:eastAsiaTheme="minorEastAsia" w:hAnsiTheme="minorEastAsia" w:hint="eastAsia"/>
                <w:b/>
                <w:noProof/>
                <w:color w:val="000000" w:themeColor="text1"/>
                <w:spacing w:val="-10"/>
                <w:sz w:val="18"/>
                <w:szCs w:val="18"/>
              </w:rPr>
              <w:t xml:space="preserve">- </w:t>
            </w:r>
            <w:r w:rsidRPr="0097798D">
              <w:rPr>
                <w:rFonts w:asciiTheme="minorEastAsia" w:eastAsiaTheme="minorEastAsia" w:hAnsiTheme="minorEastAsia"/>
                <w:b/>
                <w:noProof/>
                <w:color w:val="000000" w:themeColor="text1"/>
                <w:spacing w:val="-10"/>
                <w:sz w:val="18"/>
                <w:szCs w:val="18"/>
              </w:rPr>
              <w:t>2</w:t>
            </w:r>
            <w:r w:rsidRPr="0097798D">
              <w:rPr>
                <w:rFonts w:asciiTheme="minorEastAsia" w:eastAsiaTheme="minorEastAsia" w:hAnsiTheme="minorEastAsia" w:hint="eastAsia"/>
                <w:b/>
                <w:noProof/>
                <w:color w:val="000000" w:themeColor="text1"/>
                <w:spacing w:val="-10"/>
                <w:sz w:val="18"/>
                <w:szCs w:val="18"/>
              </w:rPr>
              <w:t>.</w:t>
            </w:r>
            <w:r w:rsidRPr="0097798D">
              <w:rPr>
                <w:rFonts w:asciiTheme="minorEastAsia" w:eastAsiaTheme="minorEastAsia" w:hAnsiTheme="minorEastAsia"/>
                <w:b/>
                <w:noProof/>
                <w:color w:val="000000" w:themeColor="text1"/>
                <w:spacing w:val="-10"/>
                <w:sz w:val="18"/>
                <w:szCs w:val="18"/>
              </w:rPr>
              <w:t>1</w:t>
            </w:r>
            <w:r w:rsidRPr="0097798D">
              <w:rPr>
                <w:rFonts w:asciiTheme="minorEastAsia" w:eastAsiaTheme="minorEastAsia" w:hAnsiTheme="minorEastAsia" w:hint="eastAsia"/>
                <w:b/>
                <w:noProof/>
                <w:color w:val="000000" w:themeColor="text1"/>
                <w:spacing w:val="-10"/>
                <w:sz w:val="18"/>
                <w:szCs w:val="18"/>
              </w:rPr>
              <w:t>0</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21,488,015</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hint="eastAsia"/>
                <w:b/>
                <w:noProof/>
                <w:color w:val="000000" w:themeColor="text1"/>
                <w:sz w:val="18"/>
                <w:szCs w:val="18"/>
              </w:rPr>
              <w:t>0.0</w:t>
            </w:r>
            <w:r w:rsidRPr="00A31FE7">
              <w:rPr>
                <w:rFonts w:asciiTheme="minorEastAsia" w:eastAsiaTheme="minorEastAsia" w:hAnsiTheme="minorEastAsia"/>
                <w:b/>
                <w:noProof/>
                <w:color w:val="000000" w:themeColor="text1"/>
                <w:sz w:val="18"/>
                <w:szCs w:val="18"/>
              </w:rPr>
              <w:t>2</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行銷費用</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34,393,678,000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30,839,691,859</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30,839,691,859</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- 3,553,986,141</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hint="eastAsia"/>
                <w:noProof/>
                <w:color w:val="000000" w:themeColor="text1"/>
                <w:spacing w:val="-10"/>
                <w:sz w:val="18"/>
                <w:szCs w:val="18"/>
              </w:rPr>
              <w:t>- 1</w:t>
            </w:r>
            <w:r w:rsidRPr="0097798D">
              <w:rPr>
                <w:rFonts w:asciiTheme="minorEastAsia" w:eastAsiaTheme="minorEastAsia" w:hAnsiTheme="minorEastAsia"/>
                <w:noProof/>
                <w:color w:val="000000" w:themeColor="text1"/>
                <w:spacing w:val="-10"/>
                <w:sz w:val="18"/>
                <w:szCs w:val="18"/>
              </w:rPr>
              <w:t>0</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3</w:t>
            </w:r>
            <w:r w:rsidRPr="0097798D">
              <w:rPr>
                <w:rFonts w:asciiTheme="minorEastAsia" w:eastAsiaTheme="minorEastAsia" w:hAnsiTheme="minorEastAsia" w:hint="eastAsia"/>
                <w:noProof/>
                <w:color w:val="000000" w:themeColor="text1"/>
                <w:spacing w:val="-10"/>
                <w:sz w:val="18"/>
                <w:szCs w:val="18"/>
              </w:rPr>
              <w:t>3</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業務費用</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71,923,357,000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73,727,857,478</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73,749,345,493</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1,825,988,493</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noProof/>
                <w:color w:val="000000" w:themeColor="text1"/>
                <w:spacing w:val="-10"/>
                <w:sz w:val="18"/>
                <w:szCs w:val="18"/>
              </w:rPr>
              <w:t>2</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54</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21,488,015</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0.0</w:t>
            </w:r>
            <w:r w:rsidRPr="00A31FE7">
              <w:rPr>
                <w:rFonts w:asciiTheme="minorEastAsia" w:eastAsiaTheme="minorEastAsia" w:hAnsiTheme="minorEastAsia"/>
                <w:noProof/>
                <w:color w:val="000000" w:themeColor="text1"/>
                <w:sz w:val="18"/>
                <w:szCs w:val="18"/>
              </w:rPr>
              <w:t>3</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管理費用</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18,014,854,000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18,504,617,945</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18,504,617,945</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489,763,945</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noProof/>
                <w:color w:val="000000" w:themeColor="text1"/>
                <w:spacing w:val="-10"/>
                <w:sz w:val="18"/>
                <w:szCs w:val="18"/>
              </w:rPr>
              <w:t>2</w:t>
            </w:r>
            <w:r w:rsidRPr="0097798D">
              <w:rPr>
                <w:rFonts w:asciiTheme="minorEastAsia" w:eastAsiaTheme="minorEastAsia" w:hAnsiTheme="minorEastAsia" w:hint="eastAsia"/>
                <w:noProof/>
                <w:color w:val="000000" w:themeColor="text1"/>
                <w:spacing w:val="-10"/>
                <w:sz w:val="18"/>
                <w:szCs w:val="18"/>
              </w:rPr>
              <w:t>.7</w:t>
            </w:r>
            <w:r w:rsidRPr="0097798D">
              <w:rPr>
                <w:rFonts w:asciiTheme="minorEastAsia" w:eastAsiaTheme="minorEastAsia" w:hAnsiTheme="minorEastAsia"/>
                <w:noProof/>
                <w:color w:val="000000" w:themeColor="text1"/>
                <w:spacing w:val="-10"/>
                <w:sz w:val="18"/>
                <w:szCs w:val="18"/>
              </w:rPr>
              <w:t>2</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sz w:val="22"/>
              </w:rPr>
            </w:pPr>
            <w:r w:rsidRPr="00A31FE7">
              <w:rPr>
                <w:rFonts w:ascii="標楷體" w:eastAsia="標楷體" w:hAnsi="標楷體" w:hint="eastAsia"/>
                <w:sz w:val="22"/>
              </w:rPr>
              <w:t>其他營業費用</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9,966,554,000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8,385,704,053</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8,385,704,053</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- 1,580,849,947</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hint="eastAsia"/>
                <w:noProof/>
                <w:color w:val="000000" w:themeColor="text1"/>
                <w:spacing w:val="-10"/>
                <w:sz w:val="18"/>
                <w:szCs w:val="18"/>
              </w:rPr>
              <w:t>- 15.</w:t>
            </w:r>
            <w:r w:rsidRPr="0097798D">
              <w:rPr>
                <w:rFonts w:asciiTheme="minorEastAsia" w:eastAsiaTheme="minorEastAsia" w:hAnsiTheme="minorEastAsia"/>
                <w:noProof/>
                <w:color w:val="000000" w:themeColor="text1"/>
                <w:spacing w:val="-10"/>
                <w:sz w:val="18"/>
                <w:szCs w:val="18"/>
              </w:rPr>
              <w:t>86</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E577AC">
            <w:pPr>
              <w:spacing w:line="240" w:lineRule="exact"/>
              <w:ind w:left="57" w:rightChars="5" w:right="12"/>
              <w:jc w:val="distribute"/>
              <w:rPr>
                <w:rFonts w:ascii="標楷體" w:eastAsia="標楷體" w:hAnsi="標楷體"/>
                <w:b/>
              </w:rPr>
            </w:pPr>
            <w:r w:rsidRPr="00A31FE7">
              <w:rPr>
                <w:rFonts w:ascii="標楷體" w:eastAsia="標楷體" w:hAnsi="標楷體" w:hint="eastAsia"/>
                <w:b/>
              </w:rPr>
              <w:t>營業利益（損失）</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229,338,835,000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282,735,371,295</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282,710,981,574</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r w:rsidRPr="002124BD">
              <w:rPr>
                <w:rFonts w:asciiTheme="minorEastAsia" w:eastAsiaTheme="minorEastAsia" w:hAnsiTheme="minorEastAsia"/>
                <w:b/>
                <w:noProof/>
                <w:color w:val="000000" w:themeColor="text1"/>
                <w:sz w:val="18"/>
                <w:szCs w:val="18"/>
              </w:rPr>
              <w:t>53,372,146,574</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b/>
                <w:noProof/>
                <w:color w:val="000000" w:themeColor="text1"/>
                <w:spacing w:val="-10"/>
                <w:sz w:val="18"/>
                <w:szCs w:val="18"/>
              </w:rPr>
            </w:pPr>
            <w:r w:rsidRPr="0097798D">
              <w:rPr>
                <w:rFonts w:asciiTheme="minorEastAsia" w:eastAsiaTheme="minorEastAsia" w:hAnsiTheme="minorEastAsia" w:hint="eastAsia"/>
                <w:b/>
                <w:noProof/>
                <w:color w:val="000000" w:themeColor="text1"/>
                <w:spacing w:val="-10"/>
                <w:sz w:val="18"/>
                <w:szCs w:val="18"/>
              </w:rPr>
              <w:t>2</w:t>
            </w:r>
            <w:r w:rsidRPr="0097798D">
              <w:rPr>
                <w:rFonts w:asciiTheme="minorEastAsia" w:eastAsiaTheme="minorEastAsia" w:hAnsiTheme="minorEastAsia"/>
                <w:b/>
                <w:noProof/>
                <w:color w:val="000000" w:themeColor="text1"/>
                <w:spacing w:val="-10"/>
                <w:sz w:val="18"/>
                <w:szCs w:val="18"/>
              </w:rPr>
              <w:t>3</w:t>
            </w:r>
            <w:r w:rsidRPr="0097798D">
              <w:rPr>
                <w:rFonts w:asciiTheme="minorEastAsia" w:eastAsiaTheme="minorEastAsia" w:hAnsiTheme="minorEastAsia" w:hint="eastAsia"/>
                <w:b/>
                <w:noProof/>
                <w:color w:val="000000" w:themeColor="text1"/>
                <w:spacing w:val="-10"/>
                <w:sz w:val="18"/>
                <w:szCs w:val="18"/>
              </w:rPr>
              <w:t>.</w:t>
            </w:r>
            <w:r w:rsidRPr="0097798D">
              <w:rPr>
                <w:rFonts w:asciiTheme="minorEastAsia" w:eastAsiaTheme="minorEastAsia" w:hAnsiTheme="minorEastAsia"/>
                <w:b/>
                <w:noProof/>
                <w:color w:val="000000" w:themeColor="text1"/>
                <w:spacing w:val="-10"/>
                <w:sz w:val="18"/>
                <w:szCs w:val="18"/>
              </w:rPr>
              <w:t>27</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- 24,389,721</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- 0</w:t>
            </w:r>
            <w:r w:rsidRPr="00A31FE7">
              <w:rPr>
                <w:rFonts w:asciiTheme="minorEastAsia" w:eastAsiaTheme="minorEastAsia" w:hAnsiTheme="minorEastAsia" w:hint="eastAsia"/>
                <w:b/>
                <w:noProof/>
                <w:color w:val="000000" w:themeColor="text1"/>
                <w:sz w:val="18"/>
                <w:szCs w:val="18"/>
              </w:rPr>
              <w:t>.0</w:t>
            </w:r>
            <w:r w:rsidRPr="00A31FE7">
              <w:rPr>
                <w:rFonts w:asciiTheme="minorEastAsia" w:eastAsiaTheme="minorEastAsia" w:hAnsiTheme="minorEastAsia"/>
                <w:b/>
                <w:noProof/>
                <w:color w:val="000000" w:themeColor="text1"/>
                <w:sz w:val="18"/>
                <w:szCs w:val="18"/>
              </w:rPr>
              <w:t>1</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57" w:right="57"/>
              <w:jc w:val="distribute"/>
              <w:rPr>
                <w:rFonts w:ascii="標楷體" w:eastAsia="標楷體" w:hAnsi="標楷體"/>
                <w:b/>
              </w:rPr>
            </w:pPr>
            <w:r w:rsidRPr="00A31FE7">
              <w:rPr>
                <w:rFonts w:ascii="標楷體" w:eastAsia="標楷體" w:hAnsi="標楷體" w:hint="eastAsia"/>
                <w:b/>
              </w:rPr>
              <w:t>營業外收入</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24,711,601,000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32,001,732,386</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31,990,698,941</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r w:rsidRPr="002124BD">
              <w:rPr>
                <w:rFonts w:asciiTheme="minorEastAsia" w:eastAsiaTheme="minorEastAsia" w:hAnsiTheme="minorEastAsia"/>
                <w:b/>
                <w:noProof/>
                <w:color w:val="000000" w:themeColor="text1"/>
                <w:sz w:val="18"/>
                <w:szCs w:val="18"/>
              </w:rPr>
              <w:t>7,279,097,941</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b/>
                <w:noProof/>
                <w:color w:val="000000" w:themeColor="text1"/>
                <w:spacing w:val="-10"/>
                <w:sz w:val="18"/>
                <w:szCs w:val="18"/>
              </w:rPr>
            </w:pPr>
            <w:r w:rsidRPr="0097798D">
              <w:rPr>
                <w:rFonts w:asciiTheme="minorEastAsia" w:eastAsiaTheme="minorEastAsia" w:hAnsiTheme="minorEastAsia"/>
                <w:b/>
                <w:noProof/>
                <w:color w:val="000000" w:themeColor="text1"/>
                <w:spacing w:val="-10"/>
                <w:sz w:val="18"/>
                <w:szCs w:val="18"/>
              </w:rPr>
              <w:t>29</w:t>
            </w:r>
            <w:r w:rsidRPr="0097798D">
              <w:rPr>
                <w:rFonts w:asciiTheme="minorEastAsia" w:eastAsiaTheme="minorEastAsia" w:hAnsiTheme="minorEastAsia" w:hint="eastAsia"/>
                <w:b/>
                <w:noProof/>
                <w:color w:val="000000" w:themeColor="text1"/>
                <w:spacing w:val="-10"/>
                <w:sz w:val="18"/>
                <w:szCs w:val="18"/>
              </w:rPr>
              <w:t>.</w:t>
            </w:r>
            <w:r w:rsidRPr="0097798D">
              <w:rPr>
                <w:rFonts w:asciiTheme="minorEastAsia" w:eastAsiaTheme="minorEastAsia" w:hAnsiTheme="minorEastAsia"/>
                <w:b/>
                <w:noProof/>
                <w:color w:val="000000" w:themeColor="text1"/>
                <w:spacing w:val="-10"/>
                <w:sz w:val="18"/>
                <w:szCs w:val="18"/>
              </w:rPr>
              <w:t>46</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- 11,033,445</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hint="eastAsia"/>
                <w:b/>
                <w:noProof/>
                <w:color w:val="000000" w:themeColor="text1"/>
                <w:sz w:val="18"/>
                <w:szCs w:val="18"/>
              </w:rPr>
              <w:t>- 0.</w:t>
            </w:r>
            <w:r w:rsidRPr="00A31FE7">
              <w:rPr>
                <w:rFonts w:asciiTheme="minorEastAsia" w:eastAsiaTheme="minorEastAsia" w:hAnsiTheme="minorEastAsia"/>
                <w:b/>
                <w:noProof/>
                <w:color w:val="000000" w:themeColor="text1"/>
                <w:sz w:val="18"/>
                <w:szCs w:val="18"/>
              </w:rPr>
              <w:t>03</w:t>
            </w:r>
          </w:p>
        </w:tc>
      </w:tr>
      <w:tr w:rsidR="0097798D" w:rsidRPr="00CD4210" w:rsidTr="004F6ABE">
        <w:trPr>
          <w:trHeight w:hRule="exact" w:val="510"/>
        </w:trPr>
        <w:tc>
          <w:tcPr>
            <w:tcW w:w="2717" w:type="dxa"/>
            <w:tcBorders>
              <w:right w:val="single" w:sz="4" w:space="0" w:color="auto"/>
            </w:tcBorders>
            <w:vAlign w:val="center"/>
          </w:tcPr>
          <w:p w:rsidR="004C22E5" w:rsidRPr="00A31FE7" w:rsidRDefault="004C22E5" w:rsidP="00A31FE7">
            <w:pPr>
              <w:spacing w:line="240" w:lineRule="exact"/>
              <w:ind w:left="227" w:right="57"/>
              <w:jc w:val="distribute"/>
              <w:rPr>
                <w:rFonts w:ascii="標楷體" w:eastAsia="標楷體" w:hAnsi="標楷體"/>
                <w:noProof/>
                <w:color w:val="000000" w:themeColor="text1"/>
                <w:sz w:val="22"/>
              </w:rPr>
            </w:pPr>
            <w:r w:rsidRPr="00A31FE7">
              <w:rPr>
                <w:rFonts w:ascii="標楷體" w:eastAsia="標楷體" w:hAnsi="標楷體" w:hint="eastAsia"/>
                <w:noProof/>
                <w:color w:val="000000" w:themeColor="text1"/>
                <w:sz w:val="22"/>
              </w:rPr>
              <w:t>採用權益法認列之關聯</w:t>
            </w:r>
          </w:p>
          <w:p w:rsidR="004C22E5" w:rsidRPr="00A31FE7" w:rsidRDefault="004C22E5" w:rsidP="00A31FE7">
            <w:pPr>
              <w:spacing w:line="240" w:lineRule="exact"/>
              <w:ind w:left="227" w:right="57"/>
              <w:jc w:val="distribute"/>
              <w:rPr>
                <w:rFonts w:ascii="標楷體" w:eastAsia="標楷體" w:hAnsi="標楷體"/>
                <w:color w:val="000000" w:themeColor="text1"/>
                <w:sz w:val="22"/>
              </w:rPr>
            </w:pPr>
            <w:r w:rsidRPr="00A31FE7">
              <w:rPr>
                <w:rFonts w:ascii="標楷體" w:eastAsia="標楷體" w:hAnsi="標楷體" w:hint="eastAsia"/>
                <w:noProof/>
                <w:color w:val="000000" w:themeColor="text1"/>
                <w:sz w:val="22"/>
              </w:rPr>
              <w:t>企業及合資利益之份額</w:t>
            </w:r>
          </w:p>
        </w:tc>
        <w:tc>
          <w:tcPr>
            <w:tcW w:w="1298" w:type="dxa"/>
            <w:tcBorders>
              <w:right w:val="single" w:sz="4" w:space="0" w:color="auto"/>
            </w:tcBorders>
            <w:vAlign w:val="center"/>
          </w:tcPr>
          <w:p w:rsidR="004C22E5" w:rsidRPr="004F6ABE" w:rsidRDefault="004C22E5" w:rsidP="00E577AC">
            <w:pPr>
              <w:snapToGrid w:val="0"/>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1,096,045,000</w:t>
            </w:r>
          </w:p>
        </w:tc>
        <w:tc>
          <w:tcPr>
            <w:tcW w:w="1291" w:type="dxa"/>
            <w:tcBorders>
              <w:right w:val="single" w:sz="4" w:space="0" w:color="auto"/>
            </w:tcBorders>
            <w:vAlign w:val="center"/>
          </w:tcPr>
          <w:p w:rsidR="004C22E5" w:rsidRPr="004F6ABE" w:rsidRDefault="004C22E5" w:rsidP="00E577AC">
            <w:pPr>
              <w:snapToGrid w:val="0"/>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1,278,437,112</w:t>
            </w:r>
          </w:p>
        </w:tc>
        <w:tc>
          <w:tcPr>
            <w:tcW w:w="1301" w:type="dxa"/>
            <w:tcBorders>
              <w:left w:val="single" w:sz="4" w:space="0" w:color="auto"/>
              <w:right w:val="single" w:sz="4" w:space="0" w:color="auto"/>
            </w:tcBorders>
            <w:vAlign w:val="center"/>
          </w:tcPr>
          <w:p w:rsidR="004C22E5" w:rsidRPr="004F6ABE" w:rsidRDefault="004C22E5" w:rsidP="00E577AC">
            <w:pPr>
              <w:snapToGrid w:val="0"/>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1,265,903,667</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169,858,667</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hint="eastAsia"/>
                <w:noProof/>
                <w:color w:val="000000" w:themeColor="text1"/>
                <w:spacing w:val="-10"/>
                <w:sz w:val="18"/>
                <w:szCs w:val="18"/>
              </w:rPr>
              <w:t>1</w:t>
            </w:r>
            <w:r w:rsidRPr="0097798D">
              <w:rPr>
                <w:rFonts w:asciiTheme="minorEastAsia" w:eastAsiaTheme="minorEastAsia" w:hAnsiTheme="minorEastAsia"/>
                <w:noProof/>
                <w:color w:val="000000" w:themeColor="text1"/>
                <w:spacing w:val="-10"/>
                <w:sz w:val="18"/>
                <w:szCs w:val="18"/>
              </w:rPr>
              <w:t>5</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5</w:t>
            </w:r>
            <w:r w:rsidRPr="0097798D">
              <w:rPr>
                <w:rFonts w:asciiTheme="minorEastAsia" w:eastAsiaTheme="minorEastAsia" w:hAnsiTheme="minorEastAsia" w:hint="eastAsia"/>
                <w:noProof/>
                <w:color w:val="000000" w:themeColor="text1"/>
                <w:spacing w:val="-10"/>
                <w:sz w:val="18"/>
                <w:szCs w:val="18"/>
              </w:rPr>
              <w:t>0</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- 12,533,445</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 xml:space="preserve">- </w:t>
            </w:r>
            <w:r w:rsidRPr="00A31FE7">
              <w:rPr>
                <w:rFonts w:asciiTheme="minorEastAsia" w:eastAsiaTheme="minorEastAsia" w:hAnsiTheme="minorEastAsia"/>
                <w:noProof/>
                <w:color w:val="000000" w:themeColor="text1"/>
                <w:sz w:val="18"/>
                <w:szCs w:val="18"/>
              </w:rPr>
              <w:t>0</w:t>
            </w:r>
            <w:r w:rsidRPr="00A31FE7">
              <w:rPr>
                <w:rFonts w:asciiTheme="minorEastAsia" w:eastAsiaTheme="minorEastAsia" w:hAnsiTheme="minorEastAsia" w:hint="eastAsia"/>
                <w:noProof/>
                <w:color w:val="000000" w:themeColor="text1"/>
                <w:sz w:val="18"/>
                <w:szCs w:val="18"/>
              </w:rPr>
              <w:t>.</w:t>
            </w:r>
            <w:r w:rsidRPr="00A31FE7">
              <w:rPr>
                <w:rFonts w:asciiTheme="minorEastAsia" w:eastAsiaTheme="minorEastAsia" w:hAnsiTheme="minorEastAsia"/>
                <w:noProof/>
                <w:color w:val="000000" w:themeColor="text1"/>
                <w:sz w:val="18"/>
                <w:szCs w:val="18"/>
              </w:rPr>
              <w:t>98</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color w:val="000000" w:themeColor="text1"/>
                <w:sz w:val="22"/>
              </w:rPr>
            </w:pPr>
            <w:r w:rsidRPr="00A31FE7">
              <w:rPr>
                <w:rFonts w:ascii="標楷體" w:eastAsia="標楷體" w:hAnsi="標楷體" w:hint="eastAsia"/>
                <w:color w:val="000000" w:themeColor="text1"/>
                <w:sz w:val="22"/>
              </w:rPr>
              <w:t>其他營業外收入</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23,615,556,000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30,723,295,274</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30,724,795,274</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7,109,239,274</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hint="eastAsia"/>
                <w:noProof/>
                <w:color w:val="000000" w:themeColor="text1"/>
                <w:spacing w:val="-10"/>
                <w:sz w:val="18"/>
                <w:szCs w:val="18"/>
              </w:rPr>
              <w:t>3</w:t>
            </w:r>
            <w:r w:rsidRPr="0097798D">
              <w:rPr>
                <w:rFonts w:asciiTheme="minorEastAsia" w:eastAsiaTheme="minorEastAsia" w:hAnsiTheme="minorEastAsia"/>
                <w:noProof/>
                <w:color w:val="000000" w:themeColor="text1"/>
                <w:spacing w:val="-10"/>
                <w:sz w:val="18"/>
                <w:szCs w:val="18"/>
              </w:rPr>
              <w:t>0</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1</w:t>
            </w:r>
            <w:r w:rsidRPr="0097798D">
              <w:rPr>
                <w:rFonts w:asciiTheme="minorEastAsia" w:eastAsiaTheme="minorEastAsia" w:hAnsiTheme="minorEastAsia" w:hint="eastAsia"/>
                <w:noProof/>
                <w:color w:val="000000" w:themeColor="text1"/>
                <w:spacing w:val="-10"/>
                <w:sz w:val="18"/>
                <w:szCs w:val="18"/>
              </w:rPr>
              <w:t>0</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1,500,000</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0.0</w:t>
            </w:r>
            <w:r w:rsidRPr="00A31FE7">
              <w:rPr>
                <w:rFonts w:asciiTheme="minorEastAsia" w:eastAsiaTheme="minorEastAsia" w:hAnsiTheme="minorEastAsia"/>
                <w:noProof/>
                <w:color w:val="000000" w:themeColor="text1"/>
                <w:sz w:val="18"/>
                <w:szCs w:val="18"/>
              </w:rPr>
              <w:t>0</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57" w:right="57"/>
              <w:jc w:val="distribute"/>
              <w:rPr>
                <w:rFonts w:ascii="標楷體" w:eastAsia="標楷體" w:hAnsi="標楷體"/>
                <w:b/>
                <w:color w:val="000000" w:themeColor="text1"/>
                <w:sz w:val="22"/>
              </w:rPr>
            </w:pPr>
            <w:r w:rsidRPr="00A31FE7">
              <w:rPr>
                <w:rFonts w:ascii="標楷體" w:eastAsia="標楷體" w:hAnsi="標楷體" w:hint="eastAsia"/>
                <w:b/>
                <w:color w:val="000000" w:themeColor="text1"/>
              </w:rPr>
              <w:t>營業外費用</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51,084,766,000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85,143,429,600</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85,143,429,600</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r w:rsidRPr="002124BD">
              <w:rPr>
                <w:rFonts w:asciiTheme="minorEastAsia" w:eastAsiaTheme="minorEastAsia" w:hAnsiTheme="minorEastAsia"/>
                <w:b/>
                <w:noProof/>
                <w:color w:val="000000" w:themeColor="text1"/>
                <w:sz w:val="18"/>
                <w:szCs w:val="18"/>
              </w:rPr>
              <w:t>34,058,663,600</w:t>
            </w:r>
          </w:p>
        </w:tc>
        <w:tc>
          <w:tcPr>
            <w:tcW w:w="476" w:type="dxa"/>
            <w:tcBorders>
              <w:left w:val="nil"/>
              <w:right w:val="single" w:sz="4" w:space="0" w:color="auto"/>
            </w:tcBorders>
            <w:vAlign w:val="center"/>
          </w:tcPr>
          <w:p w:rsidR="004C22E5" w:rsidRPr="00E036C2" w:rsidRDefault="004C22E5" w:rsidP="00E577AC">
            <w:pPr>
              <w:spacing w:line="240" w:lineRule="exact"/>
              <w:jc w:val="right"/>
              <w:rPr>
                <w:rFonts w:asciiTheme="minorEastAsia" w:eastAsiaTheme="minorEastAsia" w:hAnsiTheme="minorEastAsia"/>
                <w:b/>
                <w:noProof/>
                <w:color w:val="000000" w:themeColor="text1"/>
                <w:spacing w:val="-10"/>
                <w:sz w:val="18"/>
                <w:szCs w:val="18"/>
              </w:rPr>
            </w:pPr>
            <w:r w:rsidRPr="00E036C2">
              <w:rPr>
                <w:rFonts w:asciiTheme="minorEastAsia" w:eastAsiaTheme="minorEastAsia" w:hAnsiTheme="minorEastAsia"/>
                <w:b/>
                <w:noProof/>
                <w:color w:val="000000" w:themeColor="text1"/>
                <w:spacing w:val="-10"/>
                <w:sz w:val="18"/>
                <w:szCs w:val="18"/>
              </w:rPr>
              <w:t>66</w:t>
            </w:r>
            <w:r w:rsidRPr="00E036C2">
              <w:rPr>
                <w:rFonts w:asciiTheme="minorEastAsia" w:eastAsiaTheme="minorEastAsia" w:hAnsiTheme="minorEastAsia" w:hint="eastAsia"/>
                <w:b/>
                <w:noProof/>
                <w:color w:val="000000" w:themeColor="text1"/>
                <w:spacing w:val="-10"/>
                <w:sz w:val="18"/>
                <w:szCs w:val="18"/>
              </w:rPr>
              <w:t>.</w:t>
            </w:r>
            <w:r w:rsidRPr="00E036C2">
              <w:rPr>
                <w:rFonts w:asciiTheme="minorEastAsia" w:eastAsiaTheme="minorEastAsia" w:hAnsiTheme="minorEastAsia"/>
                <w:b/>
                <w:noProof/>
                <w:color w:val="000000" w:themeColor="text1"/>
                <w:spacing w:val="-10"/>
                <w:sz w:val="18"/>
                <w:szCs w:val="18"/>
              </w:rPr>
              <w:t>67</w:t>
            </w:r>
          </w:p>
        </w:tc>
        <w:tc>
          <w:tcPr>
            <w:tcW w:w="1090" w:type="dxa"/>
            <w:gridSpan w:val="2"/>
            <w:tcBorders>
              <w:left w:val="single" w:sz="4" w:space="0" w:color="auto"/>
              <w:right w:val="single" w:sz="4" w:space="0" w:color="auto"/>
            </w:tcBorders>
            <w:vAlign w:val="center"/>
          </w:tcPr>
          <w:p w:rsidR="004C22E5" w:rsidRPr="00E036C2" w:rsidRDefault="004C22E5" w:rsidP="00E577AC">
            <w:pPr>
              <w:spacing w:line="240" w:lineRule="exact"/>
              <w:jc w:val="right"/>
              <w:rPr>
                <w:rFonts w:asciiTheme="minorEastAsia" w:eastAsiaTheme="minorEastAsia" w:hAnsiTheme="minorEastAsia"/>
                <w:b/>
                <w:noProof/>
                <w:color w:val="000000" w:themeColor="text1"/>
                <w:sz w:val="18"/>
                <w:szCs w:val="18"/>
              </w:rPr>
            </w:pPr>
            <w:r w:rsidRPr="00E036C2">
              <w:rPr>
                <w:rFonts w:asciiTheme="minorEastAsia" w:eastAsiaTheme="minorEastAsia" w:hAnsiTheme="minorEastAsia" w:hint="eastAsia"/>
                <w:b/>
                <w:noProof/>
                <w:color w:val="000000" w:themeColor="text1"/>
                <w:sz w:val="18"/>
                <w:szCs w:val="18"/>
              </w:rPr>
              <w:t>－</w:t>
            </w:r>
          </w:p>
        </w:tc>
        <w:tc>
          <w:tcPr>
            <w:tcW w:w="530" w:type="dxa"/>
            <w:tcBorders>
              <w:left w:val="single" w:sz="4" w:space="0" w:color="auto"/>
            </w:tcBorders>
            <w:vAlign w:val="center"/>
          </w:tcPr>
          <w:p w:rsidR="004C22E5" w:rsidRPr="00E036C2" w:rsidRDefault="004C22E5" w:rsidP="00E577AC">
            <w:pPr>
              <w:spacing w:line="240" w:lineRule="exact"/>
              <w:jc w:val="right"/>
              <w:rPr>
                <w:rFonts w:asciiTheme="minorEastAsia" w:eastAsiaTheme="minorEastAsia" w:hAnsiTheme="minorEastAsia"/>
                <w:b/>
                <w:noProof/>
                <w:color w:val="000000" w:themeColor="text1"/>
                <w:sz w:val="18"/>
                <w:szCs w:val="18"/>
              </w:rPr>
            </w:pPr>
            <w:r w:rsidRPr="00E036C2">
              <w:rPr>
                <w:rFonts w:asciiTheme="minorEastAsia" w:eastAsiaTheme="minorEastAsia" w:hAnsiTheme="minorEastAsia" w:hint="eastAsia"/>
                <w:b/>
                <w:noProof/>
                <w:color w:val="000000" w:themeColor="text1"/>
                <w:sz w:val="18"/>
                <w:szCs w:val="18"/>
              </w:rPr>
              <w:t>－</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color w:val="000000" w:themeColor="text1"/>
                <w:sz w:val="22"/>
              </w:rPr>
            </w:pPr>
            <w:r w:rsidRPr="00A31FE7">
              <w:rPr>
                <w:rFonts w:ascii="標楷體" w:eastAsia="標楷體" w:hAnsi="標楷體" w:hint="eastAsia"/>
                <w:color w:val="000000" w:themeColor="text1"/>
                <w:sz w:val="22"/>
              </w:rPr>
              <w:t>財務成本</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25,665,762,000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21,241,214,833</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21,241,214,833</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- 4,424,547,167</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hint="eastAsia"/>
                <w:noProof/>
                <w:color w:val="000000" w:themeColor="text1"/>
                <w:spacing w:val="-10"/>
                <w:sz w:val="18"/>
                <w:szCs w:val="18"/>
              </w:rPr>
              <w:t>- 1</w:t>
            </w:r>
            <w:r w:rsidRPr="0097798D">
              <w:rPr>
                <w:rFonts w:asciiTheme="minorEastAsia" w:eastAsiaTheme="minorEastAsia" w:hAnsiTheme="minorEastAsia"/>
                <w:noProof/>
                <w:color w:val="000000" w:themeColor="text1"/>
                <w:spacing w:val="-10"/>
                <w:sz w:val="18"/>
                <w:szCs w:val="18"/>
              </w:rPr>
              <w:t>7</w:t>
            </w:r>
            <w:r w:rsidRPr="0097798D">
              <w:rPr>
                <w:rFonts w:asciiTheme="minorEastAsia" w:eastAsiaTheme="minorEastAsia" w:hAnsiTheme="minorEastAsia" w:hint="eastAsia"/>
                <w:noProof/>
                <w:color w:val="000000" w:themeColor="text1"/>
                <w:spacing w:val="-10"/>
                <w:sz w:val="18"/>
                <w:szCs w:val="18"/>
              </w:rPr>
              <w:t>.2</w:t>
            </w:r>
            <w:r w:rsidRPr="0097798D">
              <w:rPr>
                <w:rFonts w:asciiTheme="minorEastAsia" w:eastAsiaTheme="minorEastAsia" w:hAnsiTheme="minorEastAsia"/>
                <w:noProof/>
                <w:color w:val="000000" w:themeColor="text1"/>
                <w:spacing w:val="-10"/>
                <w:sz w:val="18"/>
                <w:szCs w:val="18"/>
              </w:rPr>
              <w:t>4</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r>
      <w:tr w:rsidR="0097798D" w:rsidRPr="00CD4210" w:rsidTr="004F6ABE">
        <w:trPr>
          <w:trHeight w:hRule="exact" w:val="510"/>
        </w:trPr>
        <w:tc>
          <w:tcPr>
            <w:tcW w:w="2717" w:type="dxa"/>
            <w:tcBorders>
              <w:right w:val="single" w:sz="4" w:space="0" w:color="auto"/>
            </w:tcBorders>
            <w:vAlign w:val="center"/>
          </w:tcPr>
          <w:p w:rsidR="004C22E5" w:rsidRPr="00A31FE7" w:rsidRDefault="004C22E5" w:rsidP="00A31FE7">
            <w:pPr>
              <w:spacing w:line="240" w:lineRule="exact"/>
              <w:ind w:left="227" w:right="57"/>
              <w:jc w:val="distribute"/>
              <w:rPr>
                <w:rFonts w:ascii="標楷體" w:eastAsia="標楷體" w:hAnsi="標楷體"/>
                <w:noProof/>
                <w:color w:val="000000" w:themeColor="text1"/>
                <w:sz w:val="22"/>
              </w:rPr>
            </w:pPr>
            <w:r w:rsidRPr="00A31FE7">
              <w:rPr>
                <w:rFonts w:ascii="標楷體" w:eastAsia="標楷體" w:hAnsi="標楷體" w:hint="eastAsia"/>
                <w:noProof/>
                <w:color w:val="000000" w:themeColor="text1"/>
                <w:sz w:val="22"/>
              </w:rPr>
              <w:t>採用權益法認列之關聯</w:t>
            </w:r>
          </w:p>
          <w:p w:rsidR="004C22E5" w:rsidRPr="00A31FE7" w:rsidRDefault="004C22E5" w:rsidP="00A31FE7">
            <w:pPr>
              <w:spacing w:line="240" w:lineRule="exact"/>
              <w:ind w:left="227" w:right="57"/>
              <w:jc w:val="distribute"/>
              <w:rPr>
                <w:rFonts w:ascii="標楷體" w:eastAsia="標楷體" w:hAnsi="標楷體"/>
                <w:color w:val="000000" w:themeColor="text1"/>
                <w:sz w:val="22"/>
              </w:rPr>
            </w:pPr>
            <w:r w:rsidRPr="00A31FE7">
              <w:rPr>
                <w:rFonts w:ascii="標楷體" w:eastAsia="標楷體" w:hAnsi="標楷體" w:hint="eastAsia"/>
                <w:noProof/>
                <w:color w:val="000000" w:themeColor="text1"/>
                <w:sz w:val="22"/>
              </w:rPr>
              <w:t>企業及合資</w:t>
            </w:r>
            <w:r w:rsidR="00AE3D94">
              <w:rPr>
                <w:rFonts w:ascii="標楷體" w:eastAsia="標楷體" w:hAnsi="標楷體" w:hint="eastAsia"/>
                <w:noProof/>
                <w:sz w:val="22"/>
              </w:rPr>
              <w:t>損失</w:t>
            </w:r>
            <w:r w:rsidRPr="00A31FE7">
              <w:rPr>
                <w:rFonts w:ascii="標楷體" w:eastAsia="標楷體" w:hAnsi="標楷體" w:hint="eastAsia"/>
                <w:noProof/>
                <w:color w:val="000000" w:themeColor="text1"/>
                <w:sz w:val="22"/>
              </w:rPr>
              <w:t>之份額</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hint="eastAsia"/>
                <w:noProof/>
                <w:color w:val="000000" w:themeColor="text1"/>
                <w:spacing w:val="-2"/>
                <w:sz w:val="18"/>
                <w:szCs w:val="18"/>
              </w:rPr>
              <w:t>－</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hint="eastAsia"/>
                <w:noProof/>
                <w:color w:val="000000" w:themeColor="text1"/>
                <w:spacing w:val="-2"/>
                <w:sz w:val="18"/>
                <w:szCs w:val="18"/>
              </w:rPr>
              <w:t>4</w:t>
            </w:r>
            <w:r w:rsidRPr="004F6ABE">
              <w:rPr>
                <w:rFonts w:asciiTheme="minorEastAsia" w:eastAsiaTheme="minorEastAsia" w:hAnsiTheme="minorEastAsia"/>
                <w:noProof/>
                <w:color w:val="000000" w:themeColor="text1"/>
                <w:spacing w:val="-2"/>
                <w:sz w:val="18"/>
                <w:szCs w:val="18"/>
              </w:rPr>
              <w:t>,994,048</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hint="eastAsia"/>
                <w:noProof/>
                <w:color w:val="000000" w:themeColor="text1"/>
                <w:spacing w:val="-2"/>
                <w:sz w:val="18"/>
                <w:szCs w:val="18"/>
              </w:rPr>
              <w:t>4</w:t>
            </w:r>
            <w:r w:rsidRPr="004F6ABE">
              <w:rPr>
                <w:rFonts w:asciiTheme="minorEastAsia" w:eastAsiaTheme="minorEastAsia" w:hAnsiTheme="minorEastAsia"/>
                <w:noProof/>
                <w:color w:val="000000" w:themeColor="text1"/>
                <w:spacing w:val="-2"/>
                <w:sz w:val="18"/>
                <w:szCs w:val="18"/>
              </w:rPr>
              <w:t>,994,048</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hint="eastAsia"/>
                <w:noProof/>
                <w:color w:val="000000" w:themeColor="text1"/>
                <w:sz w:val="18"/>
                <w:szCs w:val="18"/>
              </w:rPr>
              <w:t>4</w:t>
            </w:r>
            <w:r w:rsidRPr="002124BD">
              <w:rPr>
                <w:rFonts w:asciiTheme="minorEastAsia" w:eastAsiaTheme="minorEastAsia" w:hAnsiTheme="minorEastAsia"/>
                <w:noProof/>
                <w:color w:val="000000" w:themeColor="text1"/>
                <w:sz w:val="18"/>
                <w:szCs w:val="18"/>
              </w:rPr>
              <w:t>,994,048</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57"/>
              <w:jc w:val="distribute"/>
              <w:rPr>
                <w:rFonts w:ascii="標楷體" w:eastAsia="標楷體" w:hAnsi="標楷體"/>
                <w:color w:val="000000" w:themeColor="text1"/>
                <w:sz w:val="22"/>
              </w:rPr>
            </w:pPr>
            <w:r w:rsidRPr="00A31FE7">
              <w:rPr>
                <w:rFonts w:ascii="標楷體" w:eastAsia="標楷體" w:hAnsi="標楷體" w:hint="eastAsia"/>
                <w:color w:val="000000" w:themeColor="text1"/>
                <w:sz w:val="22"/>
              </w:rPr>
              <w:t>其他營業外費用</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25,419,004,000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63,897,220,719</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63,897,220,719</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38,478,216,719</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noProof/>
                <w:color w:val="000000" w:themeColor="text1"/>
                <w:spacing w:val="-10"/>
                <w:sz w:val="18"/>
                <w:szCs w:val="18"/>
              </w:rPr>
              <w:t>151</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38</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E577AC">
            <w:pPr>
              <w:spacing w:line="240" w:lineRule="exact"/>
              <w:ind w:left="57" w:rightChars="5" w:right="12"/>
              <w:jc w:val="distribute"/>
              <w:rPr>
                <w:rFonts w:ascii="標楷體" w:eastAsia="標楷體" w:hAnsi="標楷體"/>
                <w:color w:val="000000" w:themeColor="text1"/>
              </w:rPr>
            </w:pPr>
            <w:r w:rsidRPr="00A31FE7">
              <w:rPr>
                <w:rFonts w:ascii="標楷體" w:eastAsia="標楷體" w:hAnsi="標楷體" w:hint="eastAsia"/>
                <w:b/>
                <w:color w:val="000000" w:themeColor="text1"/>
              </w:rPr>
              <w:t>營業外利益（損失）</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- 26,373,165,000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- 53,141,697,214</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- 53,152,730,659</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r w:rsidRPr="002124BD">
              <w:rPr>
                <w:rFonts w:asciiTheme="minorEastAsia" w:eastAsiaTheme="minorEastAsia" w:hAnsiTheme="minorEastAsia"/>
                <w:b/>
                <w:noProof/>
                <w:color w:val="000000" w:themeColor="text1"/>
                <w:sz w:val="18"/>
                <w:szCs w:val="18"/>
              </w:rPr>
              <w:t>- 26,779,565,659</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b/>
                <w:noProof/>
                <w:color w:val="000000" w:themeColor="text1"/>
                <w:spacing w:val="-10"/>
                <w:sz w:val="18"/>
                <w:szCs w:val="18"/>
              </w:rPr>
            </w:pPr>
            <w:r w:rsidRPr="0097798D">
              <w:rPr>
                <w:rFonts w:asciiTheme="minorEastAsia" w:eastAsiaTheme="minorEastAsia" w:hAnsiTheme="minorEastAsia"/>
                <w:b/>
                <w:noProof/>
                <w:color w:val="000000" w:themeColor="text1"/>
                <w:spacing w:val="-10"/>
                <w:sz w:val="18"/>
                <w:szCs w:val="18"/>
              </w:rPr>
              <w:t>101</w:t>
            </w:r>
            <w:r w:rsidRPr="0097798D">
              <w:rPr>
                <w:rFonts w:asciiTheme="minorEastAsia" w:eastAsiaTheme="minorEastAsia" w:hAnsiTheme="minorEastAsia" w:hint="eastAsia"/>
                <w:b/>
                <w:noProof/>
                <w:color w:val="000000" w:themeColor="text1"/>
                <w:spacing w:val="-10"/>
                <w:sz w:val="18"/>
                <w:szCs w:val="18"/>
              </w:rPr>
              <w:t>.</w:t>
            </w:r>
            <w:r w:rsidRPr="0097798D">
              <w:rPr>
                <w:rFonts w:asciiTheme="minorEastAsia" w:eastAsiaTheme="minorEastAsia" w:hAnsiTheme="minorEastAsia"/>
                <w:b/>
                <w:noProof/>
                <w:color w:val="000000" w:themeColor="text1"/>
                <w:spacing w:val="-10"/>
                <w:sz w:val="18"/>
                <w:szCs w:val="18"/>
              </w:rPr>
              <w:t>5</w:t>
            </w:r>
            <w:r w:rsidRPr="0097798D">
              <w:rPr>
                <w:rFonts w:asciiTheme="minorEastAsia" w:eastAsiaTheme="minorEastAsia" w:hAnsiTheme="minorEastAsia" w:hint="eastAsia"/>
                <w:b/>
                <w:noProof/>
                <w:color w:val="000000" w:themeColor="text1"/>
                <w:spacing w:val="-10"/>
                <w:sz w:val="18"/>
                <w:szCs w:val="18"/>
              </w:rPr>
              <w:t>4</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- 11,033,445</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hint="eastAsia"/>
                <w:b/>
                <w:noProof/>
                <w:color w:val="000000" w:themeColor="text1"/>
                <w:sz w:val="18"/>
                <w:szCs w:val="18"/>
              </w:rPr>
              <w:t>0.</w:t>
            </w:r>
            <w:r w:rsidRPr="00A31FE7">
              <w:rPr>
                <w:rFonts w:asciiTheme="minorEastAsia" w:eastAsiaTheme="minorEastAsia" w:hAnsiTheme="minorEastAsia"/>
                <w:b/>
                <w:noProof/>
                <w:color w:val="000000" w:themeColor="text1"/>
                <w:sz w:val="18"/>
                <w:szCs w:val="18"/>
              </w:rPr>
              <w:t>0</w:t>
            </w:r>
            <w:r w:rsidRPr="00A31FE7">
              <w:rPr>
                <w:rFonts w:asciiTheme="minorEastAsia" w:eastAsiaTheme="minorEastAsia" w:hAnsiTheme="minorEastAsia" w:hint="eastAsia"/>
                <w:b/>
                <w:noProof/>
                <w:color w:val="000000" w:themeColor="text1"/>
                <w:sz w:val="18"/>
                <w:szCs w:val="18"/>
              </w:rPr>
              <w:t>2</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E577AC">
            <w:pPr>
              <w:spacing w:line="240" w:lineRule="exact"/>
              <w:ind w:left="57" w:rightChars="5" w:right="12"/>
              <w:jc w:val="distribute"/>
              <w:rPr>
                <w:rFonts w:ascii="標楷體" w:eastAsia="標楷體" w:hAnsi="標楷體"/>
                <w:b/>
              </w:rPr>
            </w:pPr>
            <w:r w:rsidRPr="00A31FE7">
              <w:rPr>
                <w:rFonts w:ascii="標楷體" w:eastAsia="標楷體" w:hAnsi="標楷體" w:hint="eastAsia"/>
                <w:b/>
              </w:rPr>
              <w:t>稅前淨利（淨損）</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202,965,670,000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229,593,674,081</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229,558,250,915</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r w:rsidRPr="002124BD">
              <w:rPr>
                <w:rFonts w:asciiTheme="minorEastAsia" w:eastAsiaTheme="minorEastAsia" w:hAnsiTheme="minorEastAsia"/>
                <w:b/>
                <w:noProof/>
                <w:color w:val="000000" w:themeColor="text1"/>
                <w:sz w:val="18"/>
                <w:szCs w:val="18"/>
              </w:rPr>
              <w:t>26,592,580,915</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b/>
                <w:noProof/>
                <w:color w:val="000000" w:themeColor="text1"/>
                <w:spacing w:val="-10"/>
                <w:sz w:val="18"/>
                <w:szCs w:val="18"/>
              </w:rPr>
            </w:pPr>
            <w:r w:rsidRPr="0097798D">
              <w:rPr>
                <w:rFonts w:asciiTheme="minorEastAsia" w:eastAsiaTheme="minorEastAsia" w:hAnsiTheme="minorEastAsia"/>
                <w:b/>
                <w:noProof/>
                <w:color w:val="000000" w:themeColor="text1"/>
                <w:spacing w:val="-10"/>
                <w:sz w:val="18"/>
                <w:szCs w:val="18"/>
              </w:rPr>
              <w:t>13</w:t>
            </w:r>
            <w:r w:rsidRPr="0097798D">
              <w:rPr>
                <w:rFonts w:asciiTheme="minorEastAsia" w:eastAsiaTheme="minorEastAsia" w:hAnsiTheme="minorEastAsia" w:hint="eastAsia"/>
                <w:b/>
                <w:noProof/>
                <w:color w:val="000000" w:themeColor="text1"/>
                <w:spacing w:val="-10"/>
                <w:sz w:val="18"/>
                <w:szCs w:val="18"/>
              </w:rPr>
              <w:t>.</w:t>
            </w:r>
            <w:r w:rsidRPr="0097798D">
              <w:rPr>
                <w:rFonts w:asciiTheme="minorEastAsia" w:eastAsiaTheme="minorEastAsia" w:hAnsiTheme="minorEastAsia"/>
                <w:b/>
                <w:noProof/>
                <w:color w:val="000000" w:themeColor="text1"/>
                <w:spacing w:val="-10"/>
                <w:sz w:val="18"/>
                <w:szCs w:val="18"/>
              </w:rPr>
              <w:t>10</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- 35,423,166</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- 0</w:t>
            </w:r>
            <w:r w:rsidRPr="00A31FE7">
              <w:rPr>
                <w:rFonts w:asciiTheme="minorEastAsia" w:eastAsiaTheme="minorEastAsia" w:hAnsiTheme="minorEastAsia" w:hint="eastAsia"/>
                <w:b/>
                <w:noProof/>
                <w:color w:val="000000" w:themeColor="text1"/>
                <w:sz w:val="18"/>
                <w:szCs w:val="18"/>
              </w:rPr>
              <w:t>.</w:t>
            </w:r>
            <w:r w:rsidRPr="00A31FE7">
              <w:rPr>
                <w:rFonts w:asciiTheme="minorEastAsia" w:eastAsiaTheme="minorEastAsia" w:hAnsiTheme="minorEastAsia"/>
                <w:b/>
                <w:noProof/>
                <w:color w:val="000000" w:themeColor="text1"/>
                <w:sz w:val="18"/>
                <w:szCs w:val="18"/>
              </w:rPr>
              <w:t>02</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E577AC">
            <w:pPr>
              <w:spacing w:line="240" w:lineRule="exact"/>
              <w:ind w:left="57" w:rightChars="5" w:right="12"/>
              <w:jc w:val="distribute"/>
              <w:rPr>
                <w:rFonts w:ascii="標楷體" w:eastAsia="標楷體" w:hAnsi="標楷體"/>
                <w:b/>
              </w:rPr>
            </w:pPr>
            <w:r w:rsidRPr="00A31FE7">
              <w:rPr>
                <w:rFonts w:ascii="標楷體" w:eastAsia="標楷體" w:hAnsi="標楷體" w:hint="eastAsia"/>
                <w:b/>
              </w:rPr>
              <w:t>所得稅費用（利益）</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10,071,432,000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965,977,046</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1,443,393,580</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r w:rsidRPr="002124BD">
              <w:rPr>
                <w:rFonts w:asciiTheme="minorEastAsia" w:eastAsiaTheme="minorEastAsia" w:hAnsiTheme="minorEastAsia"/>
                <w:b/>
                <w:noProof/>
                <w:color w:val="000000" w:themeColor="text1"/>
                <w:sz w:val="18"/>
                <w:szCs w:val="18"/>
              </w:rPr>
              <w:t>- 8,628,038,420</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b/>
                <w:noProof/>
                <w:color w:val="000000" w:themeColor="text1"/>
                <w:spacing w:val="-10"/>
                <w:sz w:val="18"/>
                <w:szCs w:val="18"/>
              </w:rPr>
            </w:pPr>
            <w:r w:rsidRPr="0097798D">
              <w:rPr>
                <w:rFonts w:asciiTheme="minorEastAsia" w:eastAsiaTheme="minorEastAsia" w:hAnsiTheme="minorEastAsia" w:hint="eastAsia"/>
                <w:b/>
                <w:noProof/>
                <w:color w:val="000000" w:themeColor="text1"/>
                <w:spacing w:val="-10"/>
                <w:sz w:val="18"/>
                <w:szCs w:val="18"/>
              </w:rPr>
              <w:t xml:space="preserve">- </w:t>
            </w:r>
            <w:r w:rsidRPr="0097798D">
              <w:rPr>
                <w:rFonts w:asciiTheme="minorEastAsia" w:eastAsiaTheme="minorEastAsia" w:hAnsiTheme="minorEastAsia"/>
                <w:b/>
                <w:noProof/>
                <w:color w:val="000000" w:themeColor="text1"/>
                <w:spacing w:val="-10"/>
                <w:sz w:val="18"/>
                <w:szCs w:val="18"/>
              </w:rPr>
              <w:t>85</w:t>
            </w:r>
            <w:r w:rsidRPr="0097798D">
              <w:rPr>
                <w:rFonts w:asciiTheme="minorEastAsia" w:eastAsiaTheme="minorEastAsia" w:hAnsiTheme="minorEastAsia" w:hint="eastAsia"/>
                <w:b/>
                <w:noProof/>
                <w:color w:val="000000" w:themeColor="text1"/>
                <w:spacing w:val="-10"/>
                <w:sz w:val="18"/>
                <w:szCs w:val="18"/>
              </w:rPr>
              <w:t>.</w:t>
            </w:r>
            <w:r w:rsidRPr="0097798D">
              <w:rPr>
                <w:rFonts w:asciiTheme="minorEastAsia" w:eastAsiaTheme="minorEastAsia" w:hAnsiTheme="minorEastAsia"/>
                <w:b/>
                <w:noProof/>
                <w:color w:val="000000" w:themeColor="text1"/>
                <w:spacing w:val="-10"/>
                <w:sz w:val="18"/>
                <w:szCs w:val="18"/>
              </w:rPr>
              <w:t>67</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477,416,534</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49</w:t>
            </w:r>
            <w:r w:rsidRPr="00A31FE7">
              <w:rPr>
                <w:rFonts w:asciiTheme="minorEastAsia" w:eastAsiaTheme="minorEastAsia" w:hAnsiTheme="minorEastAsia" w:hint="eastAsia"/>
                <w:b/>
                <w:noProof/>
                <w:color w:val="000000" w:themeColor="text1"/>
                <w:sz w:val="18"/>
                <w:szCs w:val="18"/>
              </w:rPr>
              <w:t>.</w:t>
            </w:r>
            <w:r w:rsidRPr="00A31FE7">
              <w:rPr>
                <w:rFonts w:asciiTheme="minorEastAsia" w:eastAsiaTheme="minorEastAsia" w:hAnsiTheme="minorEastAsia"/>
                <w:b/>
                <w:noProof/>
                <w:color w:val="000000" w:themeColor="text1"/>
                <w:sz w:val="18"/>
                <w:szCs w:val="18"/>
              </w:rPr>
              <w:t>42</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E577AC">
            <w:pPr>
              <w:spacing w:line="240" w:lineRule="exact"/>
              <w:ind w:left="57" w:rightChars="5" w:right="12"/>
              <w:jc w:val="distribute"/>
              <w:rPr>
                <w:rFonts w:ascii="標楷體" w:eastAsia="標楷體" w:hAnsi="標楷體"/>
                <w:b/>
              </w:rPr>
            </w:pPr>
            <w:r w:rsidRPr="00A31FE7">
              <w:rPr>
                <w:rFonts w:ascii="標楷體" w:eastAsia="標楷體" w:hAnsi="標楷體" w:hint="eastAsia"/>
                <w:b/>
              </w:rPr>
              <w:t>本期淨利（淨損）</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192,894,238,000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228,627,697,035</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noProof/>
                <w:color w:val="000000" w:themeColor="text1"/>
                <w:spacing w:val="-2"/>
                <w:sz w:val="18"/>
                <w:szCs w:val="18"/>
              </w:rPr>
            </w:pPr>
            <w:r w:rsidRPr="004F6ABE">
              <w:rPr>
                <w:rFonts w:asciiTheme="minorEastAsia" w:eastAsiaTheme="minorEastAsia" w:hAnsiTheme="minorEastAsia"/>
                <w:b/>
                <w:noProof/>
                <w:color w:val="000000" w:themeColor="text1"/>
                <w:spacing w:val="-2"/>
                <w:sz w:val="18"/>
                <w:szCs w:val="18"/>
              </w:rPr>
              <w:t>228,114,857,335</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r w:rsidRPr="002124BD">
              <w:rPr>
                <w:rFonts w:asciiTheme="minorEastAsia" w:eastAsiaTheme="minorEastAsia" w:hAnsiTheme="minorEastAsia"/>
                <w:b/>
                <w:noProof/>
                <w:color w:val="000000" w:themeColor="text1"/>
                <w:sz w:val="18"/>
                <w:szCs w:val="18"/>
              </w:rPr>
              <w:t>35,220,619,335</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b/>
                <w:noProof/>
                <w:color w:val="000000" w:themeColor="text1"/>
                <w:spacing w:val="-10"/>
                <w:sz w:val="18"/>
                <w:szCs w:val="18"/>
              </w:rPr>
            </w:pPr>
            <w:r w:rsidRPr="0097798D">
              <w:rPr>
                <w:rFonts w:asciiTheme="minorEastAsia" w:eastAsiaTheme="minorEastAsia" w:hAnsiTheme="minorEastAsia"/>
                <w:b/>
                <w:noProof/>
                <w:color w:val="000000" w:themeColor="text1"/>
                <w:spacing w:val="-10"/>
                <w:sz w:val="18"/>
                <w:szCs w:val="18"/>
              </w:rPr>
              <w:t>18</w:t>
            </w:r>
            <w:r w:rsidRPr="0097798D">
              <w:rPr>
                <w:rFonts w:asciiTheme="minorEastAsia" w:eastAsiaTheme="minorEastAsia" w:hAnsiTheme="minorEastAsia" w:hint="eastAsia"/>
                <w:b/>
                <w:noProof/>
                <w:color w:val="000000" w:themeColor="text1"/>
                <w:spacing w:val="-10"/>
                <w:sz w:val="18"/>
                <w:szCs w:val="18"/>
              </w:rPr>
              <w:t>.</w:t>
            </w:r>
            <w:r w:rsidRPr="0097798D">
              <w:rPr>
                <w:rFonts w:asciiTheme="minorEastAsia" w:eastAsiaTheme="minorEastAsia" w:hAnsiTheme="minorEastAsia"/>
                <w:b/>
                <w:noProof/>
                <w:color w:val="000000" w:themeColor="text1"/>
                <w:spacing w:val="-10"/>
                <w:sz w:val="18"/>
                <w:szCs w:val="18"/>
              </w:rPr>
              <w:t>26</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- 512,839,700</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r w:rsidRPr="00A31FE7">
              <w:rPr>
                <w:rFonts w:asciiTheme="minorEastAsia" w:eastAsiaTheme="minorEastAsia" w:hAnsiTheme="minorEastAsia"/>
                <w:b/>
                <w:noProof/>
                <w:color w:val="000000" w:themeColor="text1"/>
                <w:sz w:val="18"/>
                <w:szCs w:val="18"/>
              </w:rPr>
              <w:t>- 0</w:t>
            </w:r>
            <w:r w:rsidRPr="00A31FE7">
              <w:rPr>
                <w:rFonts w:asciiTheme="minorEastAsia" w:eastAsiaTheme="minorEastAsia" w:hAnsiTheme="minorEastAsia" w:hint="eastAsia"/>
                <w:b/>
                <w:noProof/>
                <w:color w:val="000000" w:themeColor="text1"/>
                <w:sz w:val="18"/>
                <w:szCs w:val="18"/>
              </w:rPr>
              <w:t>.</w:t>
            </w:r>
            <w:r w:rsidRPr="00A31FE7">
              <w:rPr>
                <w:rFonts w:asciiTheme="minorEastAsia" w:eastAsiaTheme="minorEastAsia" w:hAnsiTheme="minorEastAsia"/>
                <w:b/>
                <w:noProof/>
                <w:color w:val="000000" w:themeColor="text1"/>
                <w:sz w:val="18"/>
                <w:szCs w:val="18"/>
              </w:rPr>
              <w:t>22</w:t>
            </w: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A31FE7">
            <w:pPr>
              <w:spacing w:line="240" w:lineRule="exact"/>
              <w:ind w:left="57" w:rightChars="5" w:right="12"/>
              <w:rPr>
                <w:rFonts w:ascii="標楷體" w:eastAsia="標楷體" w:hAnsi="標楷體"/>
                <w:b/>
                <w:spacing w:val="-8"/>
                <w:w w:val="95"/>
              </w:rPr>
            </w:pPr>
            <w:r w:rsidRPr="00A31FE7">
              <w:rPr>
                <w:rFonts w:ascii="標楷體" w:eastAsia="標楷體" w:hAnsi="標楷體" w:hint="eastAsia"/>
                <w:b/>
                <w:spacing w:val="-8"/>
                <w:w w:val="95"/>
              </w:rPr>
              <w:t>本</w:t>
            </w:r>
            <w:r w:rsidRPr="00A31FE7">
              <w:rPr>
                <w:rFonts w:ascii="標楷體" w:eastAsia="標楷體" w:hAnsi="標楷體" w:hint="eastAsia"/>
                <w:b/>
                <w:spacing w:val="-8"/>
              </w:rPr>
              <w:t>期淨利</w:t>
            </w:r>
            <w:proofErr w:type="gramStart"/>
            <w:r w:rsidRPr="00A31FE7">
              <w:rPr>
                <w:rFonts w:ascii="標楷體" w:eastAsia="標楷體" w:hAnsi="標楷體" w:hint="eastAsia"/>
                <w:b/>
                <w:spacing w:val="-8"/>
              </w:rPr>
              <w:t>（</w:t>
            </w:r>
            <w:proofErr w:type="gramEnd"/>
            <w:r w:rsidRPr="00A31FE7">
              <w:rPr>
                <w:rFonts w:ascii="標楷體" w:eastAsia="標楷體" w:hAnsi="標楷體" w:hint="eastAsia"/>
                <w:b/>
                <w:spacing w:val="-8"/>
              </w:rPr>
              <w:t>淨損)歸屬於：</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color w:val="000000" w:themeColor="text1"/>
                <w:spacing w:val="-2"/>
                <w:sz w:val="18"/>
                <w:szCs w:val="18"/>
              </w:rPr>
            </w:pP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color w:val="000000" w:themeColor="text1"/>
                <w:spacing w:val="-2"/>
                <w:sz w:val="18"/>
                <w:szCs w:val="18"/>
              </w:rPr>
            </w:pP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b/>
                <w:color w:val="000000" w:themeColor="text1"/>
                <w:spacing w:val="-2"/>
                <w:sz w:val="18"/>
                <w:szCs w:val="18"/>
              </w:rPr>
            </w:pP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b/>
                <w:noProof/>
                <w:color w:val="000000" w:themeColor="text1"/>
                <w:sz w:val="18"/>
                <w:szCs w:val="18"/>
              </w:rPr>
            </w:pP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b/>
                <w:noProof/>
                <w:color w:val="000000" w:themeColor="text1"/>
                <w:spacing w:val="-10"/>
                <w:sz w:val="18"/>
                <w:szCs w:val="18"/>
              </w:rPr>
            </w:pP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b/>
                <w:noProof/>
                <w:color w:val="000000" w:themeColor="text1"/>
                <w:sz w:val="18"/>
                <w:szCs w:val="18"/>
              </w:rPr>
            </w:pPr>
          </w:p>
        </w:tc>
      </w:tr>
      <w:tr w:rsidR="0097798D" w:rsidRPr="00CD4210" w:rsidTr="004F6ABE">
        <w:trPr>
          <w:trHeight w:hRule="exact" w:val="255"/>
        </w:trPr>
        <w:tc>
          <w:tcPr>
            <w:tcW w:w="2717" w:type="dxa"/>
            <w:tcBorders>
              <w:right w:val="single" w:sz="4" w:space="0" w:color="auto"/>
            </w:tcBorders>
            <w:vAlign w:val="center"/>
          </w:tcPr>
          <w:p w:rsidR="004C22E5" w:rsidRPr="00A31FE7" w:rsidRDefault="004C22E5" w:rsidP="004C22E5">
            <w:pPr>
              <w:spacing w:line="240" w:lineRule="exact"/>
              <w:ind w:left="227" w:rightChars="10" w:right="24"/>
              <w:jc w:val="distribute"/>
              <w:rPr>
                <w:rFonts w:ascii="標楷體" w:eastAsia="標楷體"/>
                <w:b/>
                <w:noProof/>
                <w:sz w:val="22"/>
              </w:rPr>
            </w:pPr>
            <w:r w:rsidRPr="00A31FE7">
              <w:rPr>
                <w:rFonts w:ascii="標楷體" w:eastAsia="標楷體" w:hAnsi="標楷體" w:hint="eastAsia"/>
                <w:sz w:val="22"/>
              </w:rPr>
              <w:t>母公司業主</w:t>
            </w:r>
          </w:p>
        </w:tc>
        <w:tc>
          <w:tcPr>
            <w:tcW w:w="1298"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192</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886</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020</w:t>
            </w:r>
            <w:r w:rsidRPr="004F6ABE">
              <w:rPr>
                <w:rFonts w:asciiTheme="minorEastAsia" w:eastAsiaTheme="minorEastAsia" w:hAnsiTheme="minorEastAsia" w:hint="eastAsia"/>
                <w:noProof/>
                <w:color w:val="000000" w:themeColor="text1"/>
                <w:spacing w:val="-2"/>
                <w:sz w:val="18"/>
                <w:szCs w:val="18"/>
              </w:rPr>
              <w:t>,000</w:t>
            </w:r>
          </w:p>
        </w:tc>
        <w:tc>
          <w:tcPr>
            <w:tcW w:w="1291" w:type="dxa"/>
            <w:tcBorders>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hint="eastAsia"/>
                <w:noProof/>
                <w:color w:val="000000" w:themeColor="text1"/>
                <w:spacing w:val="-2"/>
                <w:sz w:val="18"/>
                <w:szCs w:val="18"/>
              </w:rPr>
              <w:t>2</w:t>
            </w:r>
            <w:r w:rsidRPr="004F6ABE">
              <w:rPr>
                <w:rFonts w:asciiTheme="minorEastAsia" w:eastAsiaTheme="minorEastAsia" w:hAnsiTheme="minorEastAsia"/>
                <w:noProof/>
                <w:color w:val="000000" w:themeColor="text1"/>
                <w:spacing w:val="-2"/>
                <w:sz w:val="18"/>
                <w:szCs w:val="18"/>
              </w:rPr>
              <w:t>28</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626</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620</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025</w:t>
            </w:r>
          </w:p>
        </w:tc>
        <w:tc>
          <w:tcPr>
            <w:tcW w:w="1301" w:type="dxa"/>
            <w:tcBorders>
              <w:left w:val="single" w:sz="4"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hint="eastAsia"/>
                <w:noProof/>
                <w:color w:val="000000" w:themeColor="text1"/>
                <w:spacing w:val="-2"/>
                <w:sz w:val="18"/>
                <w:szCs w:val="18"/>
              </w:rPr>
              <w:t>2</w:t>
            </w:r>
            <w:r w:rsidRPr="004F6ABE">
              <w:rPr>
                <w:rFonts w:asciiTheme="minorEastAsia" w:eastAsiaTheme="minorEastAsia" w:hAnsiTheme="minorEastAsia"/>
                <w:noProof/>
                <w:color w:val="000000" w:themeColor="text1"/>
                <w:spacing w:val="-2"/>
                <w:sz w:val="18"/>
                <w:szCs w:val="18"/>
              </w:rPr>
              <w:t>28</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113</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780</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325</w:t>
            </w:r>
          </w:p>
        </w:tc>
        <w:tc>
          <w:tcPr>
            <w:tcW w:w="1276" w:type="dxa"/>
            <w:tcBorders>
              <w:left w:val="single" w:sz="4"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noProof/>
                <w:color w:val="000000" w:themeColor="text1"/>
                <w:sz w:val="18"/>
                <w:szCs w:val="18"/>
              </w:rPr>
              <w:t>35</w:t>
            </w: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noProof/>
                <w:color w:val="000000" w:themeColor="text1"/>
                <w:sz w:val="18"/>
                <w:szCs w:val="18"/>
              </w:rPr>
              <w:t>227</w:t>
            </w: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noProof/>
                <w:color w:val="000000" w:themeColor="text1"/>
                <w:sz w:val="18"/>
                <w:szCs w:val="18"/>
              </w:rPr>
              <w:t>760</w:t>
            </w: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noProof/>
                <w:color w:val="000000" w:themeColor="text1"/>
                <w:sz w:val="18"/>
                <w:szCs w:val="18"/>
              </w:rPr>
              <w:t>325</w:t>
            </w:r>
          </w:p>
        </w:tc>
        <w:tc>
          <w:tcPr>
            <w:tcW w:w="476" w:type="dxa"/>
            <w:tcBorders>
              <w:left w:val="nil"/>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noProof/>
                <w:color w:val="000000" w:themeColor="text1"/>
                <w:spacing w:val="-10"/>
                <w:sz w:val="18"/>
                <w:szCs w:val="18"/>
              </w:rPr>
              <w:t>18</w:t>
            </w:r>
            <w:r w:rsidRPr="0097798D">
              <w:rPr>
                <w:rFonts w:asciiTheme="minorEastAsia" w:eastAsiaTheme="minorEastAsia" w:hAnsiTheme="minorEastAsia" w:hint="eastAsia"/>
                <w:noProof/>
                <w:color w:val="000000" w:themeColor="text1"/>
                <w:spacing w:val="-10"/>
                <w:sz w:val="18"/>
                <w:szCs w:val="18"/>
              </w:rPr>
              <w:t>.</w:t>
            </w:r>
            <w:r w:rsidRPr="0097798D">
              <w:rPr>
                <w:rFonts w:asciiTheme="minorEastAsia" w:eastAsiaTheme="minorEastAsia" w:hAnsiTheme="minorEastAsia"/>
                <w:noProof/>
                <w:color w:val="000000" w:themeColor="text1"/>
                <w:spacing w:val="-10"/>
                <w:sz w:val="18"/>
                <w:szCs w:val="18"/>
              </w:rPr>
              <w:t>26</w:t>
            </w:r>
          </w:p>
        </w:tc>
        <w:tc>
          <w:tcPr>
            <w:tcW w:w="1090" w:type="dxa"/>
            <w:gridSpan w:val="2"/>
            <w:tcBorders>
              <w:left w:val="single" w:sz="4"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- 512,839,700</w:t>
            </w:r>
          </w:p>
        </w:tc>
        <w:tc>
          <w:tcPr>
            <w:tcW w:w="530" w:type="dxa"/>
            <w:tcBorders>
              <w:lef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noProof/>
                <w:color w:val="000000" w:themeColor="text1"/>
                <w:sz w:val="18"/>
                <w:szCs w:val="18"/>
              </w:rPr>
              <w:t>- 0.22</w:t>
            </w:r>
          </w:p>
        </w:tc>
      </w:tr>
      <w:tr w:rsidR="0097798D" w:rsidRPr="00CD4210" w:rsidTr="004F6ABE">
        <w:trPr>
          <w:trHeight w:hRule="exact" w:val="255"/>
        </w:trPr>
        <w:tc>
          <w:tcPr>
            <w:tcW w:w="2717" w:type="dxa"/>
            <w:tcBorders>
              <w:bottom w:val="single" w:sz="8" w:space="0" w:color="auto"/>
              <w:right w:val="single" w:sz="4" w:space="0" w:color="auto"/>
            </w:tcBorders>
            <w:vAlign w:val="center"/>
          </w:tcPr>
          <w:p w:rsidR="004C22E5" w:rsidRPr="00A31FE7" w:rsidRDefault="004C22E5" w:rsidP="004C22E5">
            <w:pPr>
              <w:spacing w:line="240" w:lineRule="exact"/>
              <w:ind w:left="227" w:rightChars="10" w:right="24"/>
              <w:jc w:val="distribute"/>
              <w:rPr>
                <w:rFonts w:ascii="標楷體" w:eastAsia="標楷體" w:hAnsi="標楷體"/>
                <w:sz w:val="22"/>
              </w:rPr>
            </w:pPr>
            <w:r w:rsidRPr="00A31FE7">
              <w:rPr>
                <w:rFonts w:ascii="標楷體" w:eastAsia="標楷體" w:hAnsi="標楷體" w:hint="eastAsia"/>
                <w:sz w:val="22"/>
              </w:rPr>
              <w:t>非控制權益</w:t>
            </w:r>
          </w:p>
        </w:tc>
        <w:tc>
          <w:tcPr>
            <w:tcW w:w="1298" w:type="dxa"/>
            <w:tcBorders>
              <w:bottom w:val="single" w:sz="8"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8</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218</w:t>
            </w:r>
            <w:r w:rsidRPr="004F6ABE">
              <w:rPr>
                <w:rFonts w:asciiTheme="minorEastAsia" w:eastAsiaTheme="minorEastAsia" w:hAnsiTheme="minorEastAsia" w:hint="eastAsia"/>
                <w:noProof/>
                <w:color w:val="000000" w:themeColor="text1"/>
                <w:spacing w:val="-2"/>
                <w:sz w:val="18"/>
                <w:szCs w:val="18"/>
              </w:rPr>
              <w:t>,000</w:t>
            </w:r>
          </w:p>
        </w:tc>
        <w:tc>
          <w:tcPr>
            <w:tcW w:w="1291" w:type="dxa"/>
            <w:tcBorders>
              <w:bottom w:val="single" w:sz="8"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077</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010</w:t>
            </w:r>
          </w:p>
        </w:tc>
        <w:tc>
          <w:tcPr>
            <w:tcW w:w="1301" w:type="dxa"/>
            <w:tcBorders>
              <w:left w:val="single" w:sz="4" w:space="0" w:color="auto"/>
              <w:bottom w:val="single" w:sz="8" w:space="0" w:color="auto"/>
              <w:right w:val="single" w:sz="4" w:space="0" w:color="auto"/>
            </w:tcBorders>
            <w:vAlign w:val="center"/>
          </w:tcPr>
          <w:p w:rsidR="004C22E5" w:rsidRPr="004F6ABE" w:rsidRDefault="004C22E5" w:rsidP="00E577AC">
            <w:pPr>
              <w:spacing w:line="240" w:lineRule="exact"/>
              <w:jc w:val="right"/>
              <w:rPr>
                <w:rFonts w:asciiTheme="minorEastAsia" w:eastAsiaTheme="minorEastAsia" w:hAnsiTheme="minorEastAsia"/>
                <w:noProof/>
                <w:color w:val="000000" w:themeColor="text1"/>
                <w:spacing w:val="-2"/>
                <w:sz w:val="18"/>
                <w:szCs w:val="18"/>
              </w:rPr>
            </w:pPr>
            <w:r w:rsidRPr="004F6ABE">
              <w:rPr>
                <w:rFonts w:asciiTheme="minorEastAsia" w:eastAsiaTheme="minorEastAsia" w:hAnsiTheme="minorEastAsia"/>
                <w:noProof/>
                <w:color w:val="000000" w:themeColor="text1"/>
                <w:spacing w:val="-2"/>
                <w:sz w:val="18"/>
                <w:szCs w:val="18"/>
              </w:rPr>
              <w:t>1</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077</w:t>
            </w:r>
            <w:r w:rsidRPr="004F6ABE">
              <w:rPr>
                <w:rFonts w:asciiTheme="minorEastAsia" w:eastAsiaTheme="minorEastAsia" w:hAnsiTheme="minorEastAsia" w:hint="eastAsia"/>
                <w:noProof/>
                <w:color w:val="000000" w:themeColor="text1"/>
                <w:spacing w:val="-2"/>
                <w:sz w:val="18"/>
                <w:szCs w:val="18"/>
              </w:rPr>
              <w:t>,</w:t>
            </w:r>
            <w:r w:rsidRPr="004F6ABE">
              <w:rPr>
                <w:rFonts w:asciiTheme="minorEastAsia" w:eastAsiaTheme="minorEastAsia" w:hAnsiTheme="minorEastAsia"/>
                <w:noProof/>
                <w:color w:val="000000" w:themeColor="text1"/>
                <w:spacing w:val="-2"/>
                <w:sz w:val="18"/>
                <w:szCs w:val="18"/>
              </w:rPr>
              <w:t>010</w:t>
            </w:r>
          </w:p>
        </w:tc>
        <w:tc>
          <w:tcPr>
            <w:tcW w:w="1276" w:type="dxa"/>
            <w:tcBorders>
              <w:left w:val="single" w:sz="4" w:space="0" w:color="auto"/>
              <w:bottom w:val="single" w:sz="8" w:space="0" w:color="auto"/>
              <w:right w:val="single" w:sz="4" w:space="0" w:color="auto"/>
            </w:tcBorders>
            <w:vAlign w:val="center"/>
          </w:tcPr>
          <w:p w:rsidR="004C22E5" w:rsidRPr="002124BD" w:rsidRDefault="004C22E5" w:rsidP="00E577AC">
            <w:pPr>
              <w:spacing w:line="240" w:lineRule="exact"/>
              <w:jc w:val="right"/>
              <w:rPr>
                <w:rFonts w:asciiTheme="minorEastAsia" w:eastAsiaTheme="minorEastAsia" w:hAnsiTheme="minorEastAsia"/>
                <w:noProof/>
                <w:color w:val="000000" w:themeColor="text1"/>
                <w:sz w:val="18"/>
                <w:szCs w:val="18"/>
              </w:rPr>
            </w:pP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hint="eastAsia"/>
                <w:b/>
                <w:noProof/>
                <w:color w:val="000000" w:themeColor="text1"/>
                <w:sz w:val="18"/>
                <w:szCs w:val="18"/>
              </w:rPr>
              <w:t xml:space="preserve"> </w:t>
            </w:r>
            <w:r w:rsidRPr="002124BD">
              <w:rPr>
                <w:rFonts w:asciiTheme="minorEastAsia" w:eastAsiaTheme="minorEastAsia" w:hAnsiTheme="minorEastAsia"/>
                <w:noProof/>
                <w:color w:val="000000" w:themeColor="text1"/>
                <w:sz w:val="18"/>
                <w:szCs w:val="18"/>
              </w:rPr>
              <w:t>7</w:t>
            </w: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noProof/>
                <w:color w:val="000000" w:themeColor="text1"/>
                <w:sz w:val="18"/>
                <w:szCs w:val="18"/>
              </w:rPr>
              <w:t>140</w:t>
            </w:r>
            <w:r w:rsidRPr="002124BD">
              <w:rPr>
                <w:rFonts w:asciiTheme="minorEastAsia" w:eastAsiaTheme="minorEastAsia" w:hAnsiTheme="minorEastAsia" w:hint="eastAsia"/>
                <w:noProof/>
                <w:color w:val="000000" w:themeColor="text1"/>
                <w:sz w:val="18"/>
                <w:szCs w:val="18"/>
              </w:rPr>
              <w:t>,</w:t>
            </w:r>
            <w:r w:rsidRPr="002124BD">
              <w:rPr>
                <w:rFonts w:asciiTheme="minorEastAsia" w:eastAsiaTheme="minorEastAsia" w:hAnsiTheme="minorEastAsia"/>
                <w:noProof/>
                <w:color w:val="000000" w:themeColor="text1"/>
                <w:sz w:val="18"/>
                <w:szCs w:val="18"/>
              </w:rPr>
              <w:t>990</w:t>
            </w:r>
          </w:p>
        </w:tc>
        <w:tc>
          <w:tcPr>
            <w:tcW w:w="476" w:type="dxa"/>
            <w:tcBorders>
              <w:left w:val="nil"/>
              <w:bottom w:val="single" w:sz="8" w:space="0" w:color="auto"/>
              <w:right w:val="single" w:sz="4" w:space="0" w:color="auto"/>
            </w:tcBorders>
            <w:vAlign w:val="center"/>
          </w:tcPr>
          <w:p w:rsidR="004C22E5" w:rsidRPr="0097798D" w:rsidRDefault="004C22E5" w:rsidP="00E577AC">
            <w:pPr>
              <w:spacing w:line="240" w:lineRule="exact"/>
              <w:jc w:val="right"/>
              <w:rPr>
                <w:rFonts w:asciiTheme="minorEastAsia" w:eastAsiaTheme="minorEastAsia" w:hAnsiTheme="minorEastAsia"/>
                <w:noProof/>
                <w:color w:val="000000" w:themeColor="text1"/>
                <w:spacing w:val="-10"/>
                <w:sz w:val="18"/>
                <w:szCs w:val="18"/>
              </w:rPr>
            </w:pPr>
            <w:r w:rsidRPr="0097798D">
              <w:rPr>
                <w:rFonts w:asciiTheme="minorEastAsia" w:eastAsiaTheme="minorEastAsia" w:hAnsiTheme="minorEastAsia" w:hint="eastAsia"/>
                <w:noProof/>
                <w:color w:val="000000" w:themeColor="text1"/>
                <w:spacing w:val="-10"/>
                <w:sz w:val="18"/>
                <w:szCs w:val="18"/>
              </w:rPr>
              <w:t xml:space="preserve">- </w:t>
            </w:r>
            <w:r w:rsidRPr="0097798D">
              <w:rPr>
                <w:rFonts w:asciiTheme="minorEastAsia" w:eastAsiaTheme="minorEastAsia" w:hAnsiTheme="minorEastAsia"/>
                <w:noProof/>
                <w:color w:val="000000" w:themeColor="text1"/>
                <w:spacing w:val="-10"/>
                <w:sz w:val="18"/>
                <w:szCs w:val="18"/>
              </w:rPr>
              <w:t>86</w:t>
            </w:r>
            <w:r w:rsidRPr="0097798D">
              <w:rPr>
                <w:rFonts w:asciiTheme="minorEastAsia" w:eastAsiaTheme="minorEastAsia" w:hAnsiTheme="minorEastAsia" w:hint="eastAsia"/>
                <w:noProof/>
                <w:color w:val="000000" w:themeColor="text1"/>
                <w:spacing w:val="-10"/>
                <w:sz w:val="18"/>
                <w:szCs w:val="18"/>
              </w:rPr>
              <w:t>.8</w:t>
            </w:r>
            <w:r w:rsidRPr="0097798D">
              <w:rPr>
                <w:rFonts w:asciiTheme="minorEastAsia" w:eastAsiaTheme="minorEastAsia" w:hAnsiTheme="minorEastAsia"/>
                <w:noProof/>
                <w:color w:val="000000" w:themeColor="text1"/>
                <w:spacing w:val="-10"/>
                <w:sz w:val="18"/>
                <w:szCs w:val="18"/>
              </w:rPr>
              <w:t>9</w:t>
            </w:r>
          </w:p>
        </w:tc>
        <w:tc>
          <w:tcPr>
            <w:tcW w:w="1090" w:type="dxa"/>
            <w:gridSpan w:val="2"/>
            <w:tcBorders>
              <w:left w:val="single" w:sz="4" w:space="0" w:color="auto"/>
              <w:bottom w:val="single" w:sz="8" w:space="0" w:color="auto"/>
              <w:right w:val="single" w:sz="4"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c>
          <w:tcPr>
            <w:tcW w:w="530" w:type="dxa"/>
            <w:tcBorders>
              <w:left w:val="single" w:sz="4" w:space="0" w:color="auto"/>
              <w:bottom w:val="single" w:sz="8" w:space="0" w:color="auto"/>
            </w:tcBorders>
            <w:vAlign w:val="center"/>
          </w:tcPr>
          <w:p w:rsidR="004C22E5" w:rsidRPr="00A31FE7" w:rsidRDefault="004C22E5" w:rsidP="00E577AC">
            <w:pPr>
              <w:spacing w:line="240" w:lineRule="exact"/>
              <w:jc w:val="right"/>
              <w:rPr>
                <w:rFonts w:asciiTheme="minorEastAsia" w:eastAsiaTheme="minorEastAsia" w:hAnsiTheme="minorEastAsia"/>
                <w:noProof/>
                <w:color w:val="000000" w:themeColor="text1"/>
                <w:sz w:val="18"/>
                <w:szCs w:val="18"/>
              </w:rPr>
            </w:pPr>
            <w:r w:rsidRPr="00A31FE7">
              <w:rPr>
                <w:rFonts w:asciiTheme="minorEastAsia" w:eastAsiaTheme="minorEastAsia" w:hAnsiTheme="minorEastAsia" w:hint="eastAsia"/>
                <w:noProof/>
                <w:color w:val="000000" w:themeColor="text1"/>
                <w:sz w:val="18"/>
                <w:szCs w:val="18"/>
              </w:rPr>
              <w:t>－</w:t>
            </w:r>
          </w:p>
        </w:tc>
      </w:tr>
    </w:tbl>
    <w:p w:rsidR="004C22E5" w:rsidRPr="00236BD6" w:rsidRDefault="005C2B0F" w:rsidP="005B2EF2">
      <w:pPr>
        <w:tabs>
          <w:tab w:val="left" w:pos="11766"/>
        </w:tabs>
        <w:overflowPunct w:val="0"/>
        <w:spacing w:line="180" w:lineRule="exact"/>
        <w:ind w:left="532" w:hangingChars="302" w:hanging="532"/>
        <w:jc w:val="both"/>
        <w:rPr>
          <w:rFonts w:ascii="標楷體" w:eastAsia="標楷體" w:hAnsi="標楷體"/>
          <w:color w:val="000000" w:themeColor="text1"/>
          <w:spacing w:val="-2"/>
          <w:sz w:val="18"/>
          <w:szCs w:val="18"/>
        </w:rPr>
      </w:pPr>
      <w:proofErr w:type="gramStart"/>
      <w:r w:rsidRPr="00236BD6">
        <w:rPr>
          <w:rFonts w:ascii="標楷體" w:eastAsia="標楷體" w:hAnsi="標楷體" w:hint="eastAsia"/>
          <w:color w:val="000000" w:themeColor="text1"/>
          <w:spacing w:val="-2"/>
          <w:sz w:val="18"/>
          <w:szCs w:val="18"/>
        </w:rPr>
        <w:t>註</w:t>
      </w:r>
      <w:proofErr w:type="gramEnd"/>
      <w:r w:rsidRPr="00236BD6">
        <w:rPr>
          <w:rFonts w:ascii="標楷體" w:eastAsia="標楷體" w:hAnsi="標楷體" w:hint="eastAsia"/>
          <w:color w:val="000000" w:themeColor="text1"/>
          <w:spacing w:val="-2"/>
          <w:sz w:val="18"/>
          <w:szCs w:val="18"/>
        </w:rPr>
        <w:t>：1.</w:t>
      </w:r>
      <w:r w:rsidRPr="00236BD6">
        <w:rPr>
          <w:rFonts w:ascii="標楷體" w:eastAsia="標楷體" w:hAnsi="標楷體" w:hint="eastAsia"/>
          <w:color w:val="000000" w:themeColor="text1"/>
          <w:spacing w:val="-3"/>
          <w:sz w:val="18"/>
          <w:szCs w:val="18"/>
        </w:rPr>
        <w:t>本</w:t>
      </w:r>
      <w:r w:rsidRPr="00BF3E72">
        <w:rPr>
          <w:rFonts w:ascii="標楷體" w:eastAsia="標楷體" w:hAnsi="標楷體" w:hint="eastAsia"/>
          <w:color w:val="000000" w:themeColor="text1"/>
          <w:spacing w:val="-4"/>
          <w:sz w:val="18"/>
          <w:szCs w:val="18"/>
        </w:rPr>
        <w:t>期其他綜合損益</w:t>
      </w:r>
      <w:r w:rsidRPr="00BF3E72">
        <w:rPr>
          <w:rFonts w:ascii="標楷體" w:eastAsia="標楷體" w:hAnsi="標楷體"/>
          <w:color w:val="000000" w:themeColor="text1"/>
          <w:spacing w:val="-4"/>
          <w:sz w:val="18"/>
          <w:szCs w:val="18"/>
        </w:rPr>
        <w:t>5</w:t>
      </w:r>
      <w:r w:rsidR="00E11A1C" w:rsidRPr="00BF3E72">
        <w:rPr>
          <w:rFonts w:ascii="標楷體" w:eastAsia="標楷體" w:hAnsi="標楷體"/>
          <w:color w:val="000000" w:themeColor="text1"/>
          <w:spacing w:val="-4"/>
          <w:sz w:val="18"/>
          <w:szCs w:val="18"/>
        </w:rPr>
        <w:t>3</w:t>
      </w:r>
      <w:r w:rsidRPr="00BF3E72">
        <w:rPr>
          <w:rFonts w:ascii="標楷體" w:eastAsia="標楷體" w:hAnsi="標楷體"/>
          <w:color w:val="000000" w:themeColor="text1"/>
          <w:spacing w:val="-4"/>
          <w:sz w:val="18"/>
          <w:szCs w:val="18"/>
        </w:rPr>
        <w:t>,</w:t>
      </w:r>
      <w:r w:rsidR="00E11A1C" w:rsidRPr="00BF3E72">
        <w:rPr>
          <w:rFonts w:ascii="標楷體" w:eastAsia="標楷體" w:hAnsi="標楷體"/>
          <w:color w:val="000000" w:themeColor="text1"/>
          <w:spacing w:val="-4"/>
          <w:sz w:val="18"/>
          <w:szCs w:val="18"/>
        </w:rPr>
        <w:t>472</w:t>
      </w:r>
      <w:r w:rsidRPr="00BF3E72">
        <w:rPr>
          <w:rFonts w:ascii="標楷體" w:eastAsia="標楷體" w:hAnsi="標楷體"/>
          <w:color w:val="000000" w:themeColor="text1"/>
          <w:spacing w:val="-4"/>
          <w:sz w:val="18"/>
          <w:szCs w:val="18"/>
        </w:rPr>
        <w:t>,</w:t>
      </w:r>
      <w:r w:rsidR="00E11A1C" w:rsidRPr="00BF3E72">
        <w:rPr>
          <w:rFonts w:ascii="標楷體" w:eastAsia="標楷體" w:hAnsi="標楷體" w:hint="eastAsia"/>
          <w:color w:val="000000" w:themeColor="text1"/>
          <w:spacing w:val="-4"/>
          <w:sz w:val="18"/>
          <w:szCs w:val="18"/>
        </w:rPr>
        <w:t>500</w:t>
      </w:r>
      <w:r w:rsidRPr="00BF3E72">
        <w:rPr>
          <w:rFonts w:ascii="標楷體" w:eastAsia="標楷體" w:hAnsi="標楷體"/>
          <w:color w:val="000000" w:themeColor="text1"/>
          <w:spacing w:val="-4"/>
          <w:sz w:val="18"/>
          <w:szCs w:val="18"/>
        </w:rPr>
        <w:t>,</w:t>
      </w:r>
      <w:r w:rsidR="00E11A1C" w:rsidRPr="00BF3E72">
        <w:rPr>
          <w:rFonts w:ascii="標楷體" w:eastAsia="標楷體" w:hAnsi="標楷體" w:hint="eastAsia"/>
          <w:color w:val="000000" w:themeColor="text1"/>
          <w:spacing w:val="-4"/>
          <w:sz w:val="18"/>
          <w:szCs w:val="18"/>
        </w:rPr>
        <w:t>636</w:t>
      </w:r>
      <w:r w:rsidRPr="00BF3E72">
        <w:rPr>
          <w:rFonts w:ascii="標楷體" w:eastAsia="標楷體" w:hAnsi="標楷體" w:hint="eastAsia"/>
          <w:color w:val="000000" w:themeColor="text1"/>
          <w:spacing w:val="-4"/>
          <w:sz w:val="18"/>
          <w:szCs w:val="18"/>
        </w:rPr>
        <w:t>元，包括確定福利計畫之再衡量數、指定為透過損益按公允價值衡量之金融負債其變動</w:t>
      </w:r>
      <w:r w:rsidR="004C22E5" w:rsidRPr="00BF3E72">
        <w:rPr>
          <w:rFonts w:ascii="標楷體" w:eastAsia="標楷體" w:hAnsi="標楷體" w:hint="eastAsia"/>
          <w:snapToGrid w:val="0"/>
          <w:color w:val="000000" w:themeColor="text1"/>
          <w:spacing w:val="-4"/>
          <w:kern w:val="0"/>
          <w:sz w:val="18"/>
          <w:szCs w:val="18"/>
        </w:rPr>
        <w:t>金額來自信用風險、採用權益法認列之關聯企業及合資之其他綜合損益之份</w:t>
      </w:r>
      <w:proofErr w:type="gramStart"/>
      <w:r w:rsidR="004C22E5" w:rsidRPr="00BF3E72">
        <w:rPr>
          <w:rFonts w:ascii="標楷體" w:eastAsia="標楷體" w:hAnsi="標楷體" w:hint="eastAsia"/>
          <w:snapToGrid w:val="0"/>
          <w:color w:val="000000" w:themeColor="text1"/>
          <w:spacing w:val="-4"/>
          <w:kern w:val="0"/>
          <w:sz w:val="18"/>
          <w:szCs w:val="18"/>
        </w:rPr>
        <w:t>額－不重</w:t>
      </w:r>
      <w:proofErr w:type="gramEnd"/>
      <w:r w:rsidR="004C22E5" w:rsidRPr="00BF3E72">
        <w:rPr>
          <w:rFonts w:ascii="標楷體" w:eastAsia="標楷體" w:hAnsi="標楷體" w:hint="eastAsia"/>
          <w:snapToGrid w:val="0"/>
          <w:color w:val="000000" w:themeColor="text1"/>
          <w:spacing w:val="-4"/>
          <w:kern w:val="0"/>
          <w:sz w:val="18"/>
          <w:szCs w:val="18"/>
        </w:rPr>
        <w:t>分類至損益之項目（中央銀行稱事業投資之</w:t>
      </w:r>
      <w:r w:rsidR="004C22E5" w:rsidRPr="00BF3E72">
        <w:rPr>
          <w:rFonts w:ascii="標楷體" w:eastAsia="標楷體" w:hAnsi="標楷體" w:hint="eastAsia"/>
          <w:color w:val="000000" w:themeColor="text1"/>
          <w:spacing w:val="-4"/>
          <w:sz w:val="18"/>
          <w:szCs w:val="18"/>
        </w:rPr>
        <w:t>其他綜合損益－不重分類至損益之項目</w:t>
      </w:r>
      <w:r w:rsidR="003B0E49">
        <w:rPr>
          <w:rFonts w:ascii="標楷體" w:eastAsia="標楷體" w:hAnsi="標楷體" w:hint="eastAsia"/>
          <w:color w:val="000000" w:themeColor="text1"/>
          <w:spacing w:val="-4"/>
          <w:sz w:val="18"/>
          <w:szCs w:val="18"/>
        </w:rPr>
        <w:t>）</w:t>
      </w:r>
      <w:r w:rsidR="004C22E5" w:rsidRPr="00BF3E72">
        <w:rPr>
          <w:rFonts w:ascii="標楷體" w:eastAsia="標楷體" w:hAnsi="標楷體" w:hint="eastAsia"/>
          <w:color w:val="000000" w:themeColor="text1"/>
          <w:spacing w:val="-4"/>
          <w:sz w:val="18"/>
          <w:szCs w:val="18"/>
        </w:rPr>
        <w:t>、透過其他綜合損益按公允價值衡量之權益工具投資損益合計6</w:t>
      </w:r>
      <w:r w:rsidR="004C22E5" w:rsidRPr="00BF3E72">
        <w:rPr>
          <w:rFonts w:ascii="標楷體" w:eastAsia="標楷體" w:hAnsi="標楷體"/>
          <w:color w:val="000000" w:themeColor="text1"/>
          <w:spacing w:val="-4"/>
          <w:sz w:val="18"/>
          <w:szCs w:val="18"/>
        </w:rPr>
        <w:t>3,049,722,467</w:t>
      </w:r>
      <w:r w:rsidR="004C22E5" w:rsidRPr="00BF3E72">
        <w:rPr>
          <w:rFonts w:ascii="標楷體" w:eastAsia="標楷體" w:hAnsi="標楷體" w:hint="eastAsia"/>
          <w:color w:val="000000" w:themeColor="text1"/>
          <w:spacing w:val="-4"/>
          <w:sz w:val="18"/>
          <w:szCs w:val="18"/>
        </w:rPr>
        <w:t>元、</w:t>
      </w:r>
      <w:r w:rsidR="004C22E5" w:rsidRPr="00BF3E72">
        <w:rPr>
          <w:rFonts w:ascii="標楷體" w:eastAsia="標楷體" w:hAnsi="標楷體" w:hint="eastAsia"/>
          <w:snapToGrid w:val="0"/>
          <w:color w:val="000000" w:themeColor="text1"/>
          <w:spacing w:val="-4"/>
          <w:kern w:val="0"/>
          <w:sz w:val="18"/>
          <w:szCs w:val="18"/>
        </w:rPr>
        <w:t>與不重分類之項目相關所得稅</w:t>
      </w:r>
      <w:r w:rsidR="004C22E5" w:rsidRPr="00BF3E72">
        <w:rPr>
          <w:rFonts w:ascii="標楷體" w:eastAsia="標楷體" w:hAnsi="標楷體"/>
          <w:snapToGrid w:val="0"/>
          <w:color w:val="000000" w:themeColor="text1"/>
          <w:spacing w:val="-4"/>
          <w:kern w:val="0"/>
          <w:sz w:val="18"/>
          <w:szCs w:val="18"/>
        </w:rPr>
        <w:t>- 379,527,484元</w:t>
      </w:r>
      <w:r w:rsidR="004C22E5" w:rsidRPr="00BF3E72">
        <w:rPr>
          <w:rFonts w:ascii="標楷體" w:eastAsia="標楷體" w:hAnsi="標楷體" w:hint="eastAsia"/>
          <w:snapToGrid w:val="0"/>
          <w:color w:val="000000" w:themeColor="text1"/>
          <w:spacing w:val="-4"/>
          <w:kern w:val="0"/>
          <w:sz w:val="18"/>
          <w:szCs w:val="18"/>
        </w:rPr>
        <w:t>；國外營運機構財務報表換算之兌換差額、採用權益法認列之關聯企業及合資之其</w:t>
      </w:r>
      <w:r w:rsidR="004C22E5" w:rsidRPr="00BF3E72">
        <w:rPr>
          <w:rFonts w:ascii="標楷體" w:eastAsia="標楷體" w:hAnsi="標楷體" w:hint="eastAsia"/>
          <w:color w:val="000000" w:themeColor="text1"/>
          <w:spacing w:val="-4"/>
          <w:sz w:val="18"/>
          <w:szCs w:val="18"/>
        </w:rPr>
        <w:t>他綜合損益之份額－可能重分類至損益之項目、透過其他綜合損益按公允價值衡量之債務工具投資損益、採用</w:t>
      </w:r>
      <w:proofErr w:type="gramStart"/>
      <w:r w:rsidR="004C22E5" w:rsidRPr="00BF3E72">
        <w:rPr>
          <w:rFonts w:ascii="標楷體" w:eastAsia="標楷體" w:hAnsi="標楷體" w:hint="eastAsia"/>
          <w:color w:val="000000" w:themeColor="text1"/>
          <w:spacing w:val="-4"/>
          <w:sz w:val="18"/>
          <w:szCs w:val="18"/>
        </w:rPr>
        <w:t>覆蓋法重分</w:t>
      </w:r>
      <w:r w:rsidR="004C22E5" w:rsidRPr="00BF3E72">
        <w:rPr>
          <w:rFonts w:ascii="標楷體" w:eastAsia="標楷體" w:hAnsi="標楷體" w:hint="eastAsia"/>
          <w:snapToGrid w:val="0"/>
          <w:color w:val="000000" w:themeColor="text1"/>
          <w:spacing w:val="-4"/>
          <w:kern w:val="0"/>
          <w:sz w:val="18"/>
          <w:szCs w:val="18"/>
        </w:rPr>
        <w:t>類</w:t>
      </w:r>
      <w:proofErr w:type="gramEnd"/>
      <w:r w:rsidR="004C22E5" w:rsidRPr="00BF3E72">
        <w:rPr>
          <w:rFonts w:ascii="標楷體" w:eastAsia="標楷體" w:hAnsi="標楷體" w:hint="eastAsia"/>
          <w:snapToGrid w:val="0"/>
          <w:color w:val="000000" w:themeColor="text1"/>
          <w:spacing w:val="-4"/>
          <w:kern w:val="0"/>
          <w:sz w:val="18"/>
          <w:szCs w:val="18"/>
        </w:rPr>
        <w:t>之其他綜合損益合計</w:t>
      </w:r>
      <w:r w:rsidR="004C22E5" w:rsidRPr="00BF3E72">
        <w:rPr>
          <w:rFonts w:ascii="標楷體" w:eastAsia="標楷體" w:hAnsi="標楷體"/>
          <w:color w:val="000000" w:themeColor="text1"/>
          <w:spacing w:val="-4"/>
          <w:sz w:val="18"/>
          <w:szCs w:val="18"/>
        </w:rPr>
        <w:t xml:space="preserve">- </w:t>
      </w:r>
      <w:r w:rsidR="004C22E5" w:rsidRPr="00BF3E72">
        <w:rPr>
          <w:rFonts w:ascii="標楷體" w:eastAsia="標楷體" w:hAnsi="標楷體"/>
          <w:noProof/>
          <w:color w:val="000000" w:themeColor="text1"/>
          <w:spacing w:val="-4"/>
          <w:sz w:val="18"/>
          <w:szCs w:val="18"/>
        </w:rPr>
        <w:t>9</w:t>
      </w:r>
      <w:r w:rsidR="004C22E5" w:rsidRPr="00BF3E72">
        <w:rPr>
          <w:rFonts w:ascii="標楷體" w:eastAsia="標楷體" w:hAnsi="標楷體"/>
          <w:snapToGrid w:val="0"/>
          <w:color w:val="000000" w:themeColor="text1"/>
          <w:spacing w:val="-4"/>
          <w:kern w:val="0"/>
          <w:sz w:val="18"/>
          <w:szCs w:val="18"/>
        </w:rPr>
        <w:t>,257,745,469</w:t>
      </w:r>
      <w:r w:rsidR="004C22E5" w:rsidRPr="00BF3E72">
        <w:rPr>
          <w:rFonts w:ascii="標楷體" w:eastAsia="標楷體" w:hAnsi="標楷體" w:hint="eastAsia"/>
          <w:snapToGrid w:val="0"/>
          <w:color w:val="000000" w:themeColor="text1"/>
          <w:spacing w:val="-4"/>
          <w:kern w:val="0"/>
          <w:sz w:val="18"/>
          <w:szCs w:val="18"/>
        </w:rPr>
        <w:t>元、與可能重分類之項目相關所得稅60,051,122元。</w:t>
      </w:r>
    </w:p>
    <w:p w:rsidR="005C2B0F" w:rsidRPr="00236BD6" w:rsidRDefault="005C2B0F" w:rsidP="005B2EF2">
      <w:pPr>
        <w:tabs>
          <w:tab w:val="left" w:pos="11766"/>
        </w:tabs>
        <w:spacing w:line="180" w:lineRule="exact"/>
        <w:ind w:left="532" w:hangingChars="302" w:hanging="532"/>
        <w:jc w:val="both"/>
        <w:rPr>
          <w:rFonts w:ascii="標楷體" w:eastAsia="標楷體" w:hAnsi="標楷體"/>
          <w:color w:val="000000" w:themeColor="text1"/>
          <w:spacing w:val="-2"/>
          <w:sz w:val="18"/>
          <w:szCs w:val="18"/>
        </w:rPr>
      </w:pPr>
      <w:r w:rsidRPr="00236BD6">
        <w:rPr>
          <w:rFonts w:ascii="標楷體" w:eastAsia="標楷體" w:hAnsi="標楷體" w:hint="eastAsia"/>
          <w:color w:val="000000" w:themeColor="text1"/>
          <w:spacing w:val="-2"/>
          <w:sz w:val="18"/>
          <w:szCs w:val="18"/>
        </w:rPr>
        <w:t xml:space="preserve">    2.本</w:t>
      </w:r>
      <w:r w:rsidR="00644F7D" w:rsidRPr="00236BD6">
        <w:rPr>
          <w:rFonts w:ascii="標楷體" w:eastAsia="標楷體" w:hAnsi="標楷體" w:hint="eastAsia"/>
          <w:color w:val="000000" w:themeColor="text1"/>
          <w:spacing w:val="-2"/>
          <w:sz w:val="18"/>
          <w:szCs w:val="18"/>
        </w:rPr>
        <w:t>所得稅費用</w:t>
      </w:r>
      <w:r w:rsidR="00644F7D" w:rsidRPr="00236BD6">
        <w:rPr>
          <w:rFonts w:ascii="標楷體" w:eastAsia="標楷體" w:hAnsi="標楷體"/>
          <w:color w:val="000000" w:themeColor="text1"/>
          <w:spacing w:val="-2"/>
          <w:sz w:val="18"/>
          <w:szCs w:val="18"/>
        </w:rPr>
        <w:t>1</w:t>
      </w:r>
      <w:r w:rsidR="00644F7D" w:rsidRPr="00236BD6">
        <w:rPr>
          <w:rFonts w:ascii="標楷體" w:eastAsia="標楷體" w:hAnsi="標楷體" w:hint="eastAsia"/>
          <w:color w:val="000000" w:themeColor="text1"/>
          <w:spacing w:val="-2"/>
          <w:sz w:val="18"/>
          <w:szCs w:val="18"/>
        </w:rPr>
        <w:t>,</w:t>
      </w:r>
      <w:r w:rsidR="00644F7D" w:rsidRPr="00236BD6">
        <w:rPr>
          <w:rFonts w:ascii="標楷體" w:eastAsia="標楷體" w:hAnsi="標楷體"/>
          <w:color w:val="000000" w:themeColor="text1"/>
          <w:spacing w:val="-2"/>
          <w:sz w:val="18"/>
          <w:szCs w:val="18"/>
        </w:rPr>
        <w:t>443</w:t>
      </w:r>
      <w:r w:rsidR="00644F7D" w:rsidRPr="00236BD6">
        <w:rPr>
          <w:rFonts w:ascii="標楷體" w:eastAsia="標楷體" w:hAnsi="標楷體" w:hint="eastAsia"/>
          <w:color w:val="000000" w:themeColor="text1"/>
          <w:spacing w:val="-2"/>
          <w:sz w:val="18"/>
          <w:szCs w:val="18"/>
        </w:rPr>
        <w:t>,</w:t>
      </w:r>
      <w:r w:rsidR="00644F7D" w:rsidRPr="00236BD6">
        <w:rPr>
          <w:rFonts w:ascii="標楷體" w:eastAsia="標楷體" w:hAnsi="標楷體"/>
          <w:color w:val="000000" w:themeColor="text1"/>
          <w:spacing w:val="-2"/>
          <w:sz w:val="18"/>
          <w:szCs w:val="18"/>
        </w:rPr>
        <w:t>393,580</w:t>
      </w:r>
      <w:r w:rsidR="00644F7D" w:rsidRPr="00236BD6">
        <w:rPr>
          <w:rFonts w:ascii="標楷體" w:eastAsia="標楷體" w:hAnsi="標楷體" w:hint="eastAsia"/>
          <w:color w:val="000000" w:themeColor="text1"/>
          <w:spacing w:val="-2"/>
          <w:sz w:val="18"/>
          <w:szCs w:val="18"/>
        </w:rPr>
        <w:t>元係包含營利事業所得稅</w:t>
      </w:r>
      <w:r w:rsidR="00644F7D" w:rsidRPr="00236BD6">
        <w:rPr>
          <w:rFonts w:ascii="標楷體" w:eastAsia="標楷體" w:hAnsi="標楷體"/>
          <w:color w:val="000000" w:themeColor="text1"/>
          <w:spacing w:val="-2"/>
          <w:sz w:val="18"/>
          <w:szCs w:val="18"/>
        </w:rPr>
        <w:t>1,549,418,573</w:t>
      </w:r>
      <w:r w:rsidR="00644F7D" w:rsidRPr="00236BD6">
        <w:rPr>
          <w:rFonts w:ascii="標楷體" w:eastAsia="標楷體" w:hAnsi="標楷體" w:hint="eastAsia"/>
          <w:color w:val="000000" w:themeColor="text1"/>
          <w:spacing w:val="-2"/>
          <w:sz w:val="18"/>
          <w:szCs w:val="18"/>
        </w:rPr>
        <w:t>元（含外國政府所得稅</w:t>
      </w:r>
      <w:r w:rsidR="00644F7D" w:rsidRPr="00236BD6">
        <w:rPr>
          <w:rFonts w:ascii="標楷體" w:eastAsia="標楷體" w:hAnsi="標楷體"/>
          <w:color w:val="000000" w:themeColor="text1"/>
          <w:sz w:val="18"/>
          <w:szCs w:val="18"/>
        </w:rPr>
        <w:t>1,053,456,944</w:t>
      </w:r>
      <w:r w:rsidR="00644F7D" w:rsidRPr="00236BD6">
        <w:rPr>
          <w:rFonts w:ascii="標楷體" w:eastAsia="標楷體" w:hAnsi="標楷體" w:hint="eastAsia"/>
          <w:color w:val="000000" w:themeColor="text1"/>
          <w:sz w:val="18"/>
          <w:szCs w:val="18"/>
        </w:rPr>
        <w:t>元）及繳</w:t>
      </w:r>
      <w:r w:rsidR="00644F7D" w:rsidRPr="00236BD6">
        <w:rPr>
          <w:rFonts w:ascii="標楷體" w:eastAsia="標楷體" w:hAnsi="標楷體" w:hint="eastAsia"/>
          <w:snapToGrid w:val="0"/>
          <w:color w:val="000000" w:themeColor="text1"/>
          <w:kern w:val="0"/>
          <w:sz w:val="18"/>
          <w:szCs w:val="18"/>
        </w:rPr>
        <w:t>納</w:t>
      </w:r>
      <w:r w:rsidR="004C22E5" w:rsidRPr="00236BD6">
        <w:rPr>
          <w:rFonts w:ascii="標楷體" w:eastAsia="標楷體" w:hAnsi="標楷體" w:hint="eastAsia"/>
          <w:snapToGrid w:val="0"/>
          <w:color w:val="000000" w:themeColor="text1"/>
          <w:spacing w:val="-2"/>
          <w:kern w:val="0"/>
          <w:sz w:val="18"/>
          <w:szCs w:val="18"/>
        </w:rPr>
        <w:t>土地增值稅後所認列之所得稅利益</w:t>
      </w:r>
      <w:r w:rsidR="004C22E5" w:rsidRPr="00236BD6">
        <w:rPr>
          <w:rFonts w:ascii="標楷體" w:eastAsia="標楷體" w:hAnsi="標楷體"/>
          <w:snapToGrid w:val="0"/>
          <w:color w:val="000000" w:themeColor="text1"/>
          <w:spacing w:val="-2"/>
          <w:kern w:val="0"/>
          <w:sz w:val="18"/>
          <w:szCs w:val="18"/>
        </w:rPr>
        <w:t>106,024,993</w:t>
      </w:r>
      <w:r w:rsidR="004C22E5" w:rsidRPr="00236BD6">
        <w:rPr>
          <w:rFonts w:ascii="標楷體" w:eastAsia="標楷體" w:hAnsi="標楷體" w:hint="eastAsia"/>
          <w:snapToGrid w:val="0"/>
          <w:color w:val="000000" w:themeColor="text1"/>
          <w:spacing w:val="-2"/>
          <w:kern w:val="0"/>
          <w:sz w:val="18"/>
          <w:szCs w:val="18"/>
        </w:rPr>
        <w:t>元。</w:t>
      </w:r>
    </w:p>
    <w:p w:rsidR="005C2B0F" w:rsidRPr="00236BD6" w:rsidRDefault="005C2B0F" w:rsidP="005B2EF2">
      <w:pPr>
        <w:tabs>
          <w:tab w:val="left" w:pos="11482"/>
          <w:tab w:val="left" w:pos="11624"/>
          <w:tab w:val="left" w:pos="11766"/>
        </w:tabs>
        <w:spacing w:line="180" w:lineRule="exact"/>
        <w:ind w:left="532" w:hangingChars="302" w:hanging="532"/>
        <w:jc w:val="both"/>
        <w:rPr>
          <w:rFonts w:ascii="標楷體" w:eastAsia="標楷體" w:hAnsi="標楷體"/>
          <w:color w:val="000000" w:themeColor="text1"/>
          <w:spacing w:val="-3"/>
          <w:sz w:val="18"/>
          <w:szCs w:val="18"/>
        </w:rPr>
      </w:pPr>
      <w:r w:rsidRPr="00236BD6">
        <w:rPr>
          <w:rFonts w:ascii="標楷體" w:eastAsia="標楷體" w:hAnsi="標楷體" w:hint="eastAsia"/>
          <w:color w:val="000000" w:themeColor="text1"/>
          <w:spacing w:val="-2"/>
          <w:sz w:val="18"/>
          <w:szCs w:val="18"/>
        </w:rPr>
        <w:t xml:space="preserve">    3.</w:t>
      </w:r>
      <w:r w:rsidR="00644F7D" w:rsidRPr="00236BD6">
        <w:rPr>
          <w:rFonts w:ascii="標楷體" w:eastAsia="標楷體" w:hAnsi="標楷體" w:hint="eastAsia"/>
          <w:color w:val="000000" w:themeColor="text1"/>
          <w:spacing w:val="-3"/>
          <w:sz w:val="18"/>
          <w:szCs w:val="18"/>
        </w:rPr>
        <w:t>採</w:t>
      </w:r>
      <w:r w:rsidR="00644F7D" w:rsidRPr="00236BD6">
        <w:rPr>
          <w:rFonts w:ascii="標楷體" w:eastAsia="標楷體" w:hAnsi="標楷體" w:hint="eastAsia"/>
          <w:color w:val="000000" w:themeColor="text1"/>
          <w:spacing w:val="-8"/>
          <w:sz w:val="18"/>
          <w:szCs w:val="18"/>
        </w:rPr>
        <w:t>用權益法認列之關聯企業及合資利益之份額</w:t>
      </w:r>
      <w:r w:rsidR="003B0E49">
        <w:rPr>
          <w:rFonts w:ascii="標楷體" w:eastAsia="標楷體" w:hAnsi="標楷體" w:hint="eastAsia"/>
          <w:color w:val="000000" w:themeColor="text1"/>
          <w:spacing w:val="-8"/>
          <w:sz w:val="18"/>
          <w:szCs w:val="18"/>
        </w:rPr>
        <w:t>（</w:t>
      </w:r>
      <w:r w:rsidR="00644F7D" w:rsidRPr="00236BD6">
        <w:rPr>
          <w:rFonts w:ascii="標楷體" w:eastAsia="標楷體" w:hAnsi="標楷體" w:hint="eastAsia"/>
          <w:color w:val="000000" w:themeColor="text1"/>
          <w:spacing w:val="-8"/>
          <w:sz w:val="18"/>
          <w:szCs w:val="18"/>
        </w:rPr>
        <w:t>中央銀行稱事業投資利益</w:t>
      </w:r>
      <w:r w:rsidR="003B0E49">
        <w:rPr>
          <w:rFonts w:ascii="標楷體" w:eastAsia="標楷體" w:hAnsi="標楷體" w:hint="eastAsia"/>
          <w:color w:val="000000" w:themeColor="text1"/>
          <w:spacing w:val="-8"/>
          <w:sz w:val="18"/>
          <w:szCs w:val="18"/>
        </w:rPr>
        <w:t>）</w:t>
      </w:r>
      <w:r w:rsidR="00644F7D" w:rsidRPr="00236BD6">
        <w:rPr>
          <w:rFonts w:ascii="標楷體" w:eastAsia="標楷體" w:hAnsi="標楷體" w:hint="eastAsia"/>
          <w:color w:val="000000" w:themeColor="text1"/>
          <w:spacing w:val="-8"/>
          <w:sz w:val="18"/>
          <w:szCs w:val="18"/>
        </w:rPr>
        <w:t>，列於營業收入計有中央銀行及台灣金融控股</w:t>
      </w:r>
      <w:r w:rsidR="00044806" w:rsidRPr="00236BD6">
        <w:rPr>
          <w:rFonts w:ascii="標楷體" w:eastAsia="標楷體" w:hAnsi="標楷體" w:hint="eastAsia"/>
          <w:snapToGrid w:val="0"/>
          <w:color w:val="000000" w:themeColor="text1"/>
          <w:spacing w:val="-8"/>
          <w:kern w:val="0"/>
          <w:sz w:val="18"/>
          <w:szCs w:val="18"/>
        </w:rPr>
        <w:t>公司，列於營業外收入計有台灣糖業公司、台灣中油公司、台灣電力公司、臺灣菸酒</w:t>
      </w:r>
      <w:r w:rsidR="00044806" w:rsidRPr="00236BD6">
        <w:rPr>
          <w:rFonts w:ascii="標楷體" w:eastAsia="標楷體" w:hAnsi="標楷體" w:hint="eastAsia"/>
          <w:color w:val="000000" w:themeColor="text1"/>
          <w:spacing w:val="-8"/>
          <w:sz w:val="18"/>
          <w:szCs w:val="18"/>
        </w:rPr>
        <w:t>公司、中華郵政公司及臺灣港務公司；採用權益法認列之關聯企業及合資損失之份額，計有臺灣菸</w:t>
      </w:r>
      <w:r w:rsidR="00044806" w:rsidRPr="00236BD6">
        <w:rPr>
          <w:rFonts w:ascii="標楷體" w:eastAsia="標楷體" w:hAnsi="標楷體"/>
          <w:snapToGrid w:val="0"/>
          <w:color w:val="000000" w:themeColor="text1"/>
          <w:spacing w:val="-8"/>
          <w:kern w:val="0"/>
          <w:sz w:val="18"/>
          <w:szCs w:val="18"/>
        </w:rPr>
        <w:t>酒公司。</w:t>
      </w:r>
    </w:p>
    <w:p w:rsidR="005C2B0F" w:rsidRPr="00236BD6" w:rsidRDefault="005C2B0F" w:rsidP="005B2EF2">
      <w:pPr>
        <w:tabs>
          <w:tab w:val="left" w:pos="11482"/>
          <w:tab w:val="left" w:pos="11624"/>
          <w:tab w:val="left" w:pos="11766"/>
        </w:tabs>
        <w:spacing w:line="180" w:lineRule="exact"/>
        <w:ind w:left="532" w:hangingChars="302" w:hanging="532"/>
        <w:jc w:val="both"/>
        <w:rPr>
          <w:rFonts w:ascii="標楷體" w:eastAsia="標楷體" w:hAnsi="標楷體"/>
          <w:color w:val="000000" w:themeColor="text1"/>
          <w:spacing w:val="-2"/>
          <w:sz w:val="18"/>
          <w:szCs w:val="18"/>
        </w:rPr>
      </w:pPr>
      <w:r w:rsidRPr="00236BD6">
        <w:rPr>
          <w:rFonts w:ascii="標楷體" w:eastAsia="標楷體" w:hAnsi="標楷體" w:hint="eastAsia"/>
          <w:color w:val="000000" w:themeColor="text1"/>
          <w:spacing w:val="-2"/>
          <w:sz w:val="18"/>
          <w:szCs w:val="18"/>
        </w:rPr>
        <w:t xml:space="preserve">    4.</w:t>
      </w:r>
      <w:r w:rsidR="0071255B" w:rsidRPr="00236BD6">
        <w:rPr>
          <w:rFonts w:ascii="標楷體" w:eastAsia="標楷體" w:hAnsi="標楷體" w:hint="eastAsia"/>
          <w:color w:val="000000" w:themeColor="text1"/>
          <w:spacing w:val="-3"/>
          <w:sz w:val="18"/>
          <w:szCs w:val="18"/>
        </w:rPr>
        <w:t>臺灣港務公司之子公司計有臺灣港務港勤公司及高雄港區土地開發公司，</w:t>
      </w:r>
      <w:r w:rsidR="0071255B" w:rsidRPr="00236BD6">
        <w:rPr>
          <w:rFonts w:ascii="標楷體" w:eastAsia="標楷體" w:hAnsi="標楷體" w:hint="eastAsia"/>
          <w:color w:val="000000" w:themeColor="text1"/>
          <w:spacing w:val="-2"/>
          <w:sz w:val="18"/>
          <w:szCs w:val="18"/>
        </w:rPr>
        <w:t>其中高雄</w:t>
      </w:r>
      <w:r w:rsidR="0071255B" w:rsidRPr="00236BD6">
        <w:rPr>
          <w:rFonts w:ascii="標楷體" w:eastAsia="標楷體" w:hAnsi="標楷體" w:hint="eastAsia"/>
          <w:color w:val="000000" w:themeColor="text1"/>
          <w:sz w:val="18"/>
          <w:szCs w:val="18"/>
        </w:rPr>
        <w:t>港區土地開發公司之49％股權係屬高雄</w:t>
      </w:r>
      <w:r w:rsidR="00044806" w:rsidRPr="00236BD6">
        <w:rPr>
          <w:rFonts w:ascii="標楷體" w:eastAsia="標楷體" w:hAnsi="標楷體" w:hint="eastAsia"/>
          <w:snapToGrid w:val="0"/>
          <w:color w:val="000000" w:themeColor="text1"/>
          <w:spacing w:val="-2"/>
          <w:kern w:val="0"/>
          <w:sz w:val="18"/>
          <w:szCs w:val="18"/>
        </w:rPr>
        <w:t>市政府持有，</w:t>
      </w:r>
      <w:proofErr w:type="gramStart"/>
      <w:r w:rsidR="00044806" w:rsidRPr="00236BD6">
        <w:rPr>
          <w:rFonts w:ascii="標楷體" w:eastAsia="標楷體" w:hAnsi="標楷體" w:hint="eastAsia"/>
          <w:snapToGrid w:val="0"/>
          <w:color w:val="000000" w:themeColor="text1"/>
          <w:spacing w:val="-2"/>
          <w:kern w:val="0"/>
          <w:sz w:val="18"/>
          <w:szCs w:val="18"/>
        </w:rPr>
        <w:t>爰</w:t>
      </w:r>
      <w:proofErr w:type="gramEnd"/>
      <w:r w:rsidR="00044806" w:rsidRPr="00236BD6">
        <w:rPr>
          <w:rFonts w:ascii="標楷體" w:eastAsia="標楷體" w:hAnsi="標楷體" w:hint="eastAsia"/>
          <w:snapToGrid w:val="0"/>
          <w:color w:val="000000" w:themeColor="text1"/>
          <w:spacing w:val="-2"/>
          <w:kern w:val="0"/>
          <w:sz w:val="18"/>
          <w:szCs w:val="18"/>
        </w:rPr>
        <w:t>屬其權益之本期淨利1,</w:t>
      </w:r>
      <w:r w:rsidR="00044806" w:rsidRPr="00236BD6">
        <w:rPr>
          <w:rFonts w:ascii="標楷體" w:eastAsia="標楷體" w:hAnsi="標楷體"/>
          <w:snapToGrid w:val="0"/>
          <w:color w:val="000000" w:themeColor="text1"/>
          <w:spacing w:val="-2"/>
          <w:kern w:val="0"/>
          <w:sz w:val="18"/>
          <w:szCs w:val="18"/>
        </w:rPr>
        <w:t>077,010</w:t>
      </w:r>
      <w:r w:rsidR="00044806" w:rsidRPr="00236BD6">
        <w:rPr>
          <w:rFonts w:ascii="標楷體" w:eastAsia="標楷體" w:hAnsi="標楷體" w:hint="eastAsia"/>
          <w:snapToGrid w:val="0"/>
          <w:color w:val="000000" w:themeColor="text1"/>
          <w:spacing w:val="-2"/>
          <w:kern w:val="0"/>
          <w:sz w:val="18"/>
          <w:szCs w:val="18"/>
        </w:rPr>
        <w:t>元。</w:t>
      </w:r>
    </w:p>
    <w:p w:rsidR="0071255B" w:rsidRPr="00236BD6" w:rsidRDefault="00956536" w:rsidP="005B2EF2">
      <w:pPr>
        <w:tabs>
          <w:tab w:val="left" w:pos="11482"/>
          <w:tab w:val="left" w:pos="11624"/>
          <w:tab w:val="left" w:pos="11766"/>
        </w:tabs>
        <w:spacing w:line="180" w:lineRule="exact"/>
        <w:ind w:left="352" w:hangingChars="200" w:hanging="352"/>
        <w:jc w:val="both"/>
        <w:rPr>
          <w:rFonts w:ascii="標楷體" w:eastAsia="標楷體" w:hAnsi="標楷體"/>
          <w:color w:val="000000" w:themeColor="text1"/>
          <w:spacing w:val="-2"/>
          <w:sz w:val="18"/>
          <w:szCs w:val="18"/>
        </w:rPr>
      </w:pPr>
      <w:r w:rsidRPr="00236BD6">
        <w:rPr>
          <w:rFonts w:ascii="標楷體" w:eastAsia="標楷體" w:hAnsi="標楷體" w:hint="eastAsia"/>
          <w:color w:val="000000" w:themeColor="text1"/>
          <w:spacing w:val="-2"/>
          <w:sz w:val="18"/>
          <w:szCs w:val="18"/>
        </w:rPr>
        <w:t xml:space="preserve">    5.</w:t>
      </w:r>
      <w:r w:rsidR="0071255B" w:rsidRPr="00236BD6">
        <w:rPr>
          <w:rFonts w:ascii="標楷體" w:eastAsia="標楷體" w:hAnsi="標楷體" w:hint="eastAsia"/>
          <w:color w:val="000000" w:themeColor="text1"/>
          <w:spacing w:val="-2"/>
          <w:sz w:val="18"/>
          <w:szCs w:val="18"/>
        </w:rPr>
        <w:t>本表各項數字因</w:t>
      </w:r>
      <w:proofErr w:type="gramStart"/>
      <w:r w:rsidR="0071255B" w:rsidRPr="00236BD6">
        <w:rPr>
          <w:rFonts w:ascii="標楷體" w:eastAsia="標楷體" w:hAnsi="標楷體" w:hint="eastAsia"/>
          <w:color w:val="000000" w:themeColor="text1"/>
          <w:spacing w:val="-2"/>
          <w:sz w:val="18"/>
          <w:szCs w:val="18"/>
        </w:rPr>
        <w:t>採</w:t>
      </w:r>
      <w:proofErr w:type="gramEnd"/>
      <w:r w:rsidR="0071255B" w:rsidRPr="00236BD6">
        <w:rPr>
          <w:rFonts w:ascii="標楷體" w:eastAsia="標楷體" w:hAnsi="標楷體" w:hint="eastAsia"/>
          <w:color w:val="000000" w:themeColor="text1"/>
          <w:spacing w:val="-2"/>
          <w:sz w:val="18"/>
          <w:szCs w:val="18"/>
        </w:rPr>
        <w:t>四捨五入方式計算，細項數字之和與合計數或有差異</w:t>
      </w:r>
      <w:r w:rsidR="00E11A1C" w:rsidRPr="00236BD6">
        <w:rPr>
          <w:rFonts w:ascii="標楷體" w:eastAsia="標楷體" w:hAnsi="標楷體" w:hint="eastAsia"/>
          <w:color w:val="000000" w:themeColor="text1"/>
          <w:spacing w:val="-2"/>
          <w:sz w:val="18"/>
          <w:szCs w:val="18"/>
        </w:rPr>
        <w:t>。</w:t>
      </w:r>
    </w:p>
    <w:sectPr w:rsidR="0071255B" w:rsidRPr="00236BD6" w:rsidSect="00FF0060">
      <w:footerReference w:type="even" r:id="rId9"/>
      <w:footerReference w:type="default" r:id="rId10"/>
      <w:pgSz w:w="11907" w:h="16840"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8B6" w:rsidRDefault="00B768B6" w:rsidP="00C5150A">
      <w:r>
        <w:separator/>
      </w:r>
    </w:p>
  </w:endnote>
  <w:endnote w:type="continuationSeparator" w:id="0">
    <w:p w:rsidR="00B768B6" w:rsidRDefault="00B768B6"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4F" w:rsidRPr="00707F29" w:rsidRDefault="00707F29" w:rsidP="00BE4880">
    <w:pPr>
      <w:pStyle w:val="a5"/>
      <w:jc w:val="center"/>
      <w:rPr>
        <w:rFonts w:ascii="標楷體" w:eastAsia="標楷體" w:hAnsi="標楷體"/>
      </w:rPr>
    </w:pPr>
    <w:r w:rsidRPr="00707F29">
      <w:rPr>
        <w:rFonts w:ascii="標楷體" w:eastAsia="標楷體" w:hAnsi="標楷體"/>
      </w:rPr>
      <w:t>丁－</w:t>
    </w:r>
    <w:r w:rsidRPr="00707F29">
      <w:rPr>
        <w:rFonts w:ascii="標楷體" w:eastAsia="標楷體" w:hAnsi="標楷體"/>
      </w:rPr>
      <w:fldChar w:fldCharType="begin"/>
    </w:r>
    <w:r w:rsidRPr="00707F29">
      <w:rPr>
        <w:rFonts w:ascii="標楷體" w:eastAsia="標楷體" w:hAnsi="標楷體"/>
      </w:rPr>
      <w:instrText>PAGE   \* MERGEFORMAT</w:instrText>
    </w:r>
    <w:r w:rsidRPr="00707F29">
      <w:rPr>
        <w:rFonts w:ascii="標楷體" w:eastAsia="標楷體" w:hAnsi="標楷體"/>
      </w:rPr>
      <w:fldChar w:fldCharType="separate"/>
    </w:r>
    <w:r w:rsidR="00D9194E" w:rsidRPr="00D9194E">
      <w:rPr>
        <w:rFonts w:ascii="標楷體" w:eastAsia="標楷體" w:hAnsi="標楷體"/>
        <w:noProof/>
        <w:lang w:val="zh-TW"/>
      </w:rPr>
      <w:t>2</w:t>
    </w:r>
    <w:r w:rsidRPr="00707F29">
      <w:rPr>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4F" w:rsidRDefault="00707F29" w:rsidP="0009582C">
    <w:pPr>
      <w:pStyle w:val="a5"/>
      <w:jc w:val="center"/>
    </w:pPr>
    <w:r w:rsidRPr="00707F29">
      <w:rPr>
        <w:rFonts w:ascii="標楷體" w:eastAsia="標楷體" w:hAnsi="標楷體" w:hint="eastAsia"/>
      </w:rPr>
      <w:t>丁－</w:t>
    </w:r>
    <w:r w:rsidRPr="00707F29">
      <w:rPr>
        <w:rFonts w:ascii="標楷體" w:eastAsia="標楷體" w:hAnsi="標楷體"/>
      </w:rPr>
      <w:fldChar w:fldCharType="begin"/>
    </w:r>
    <w:r w:rsidRPr="00707F29">
      <w:rPr>
        <w:rFonts w:ascii="標楷體" w:eastAsia="標楷體" w:hAnsi="標楷體"/>
      </w:rPr>
      <w:instrText>PAGE   \* MERGEFORMAT</w:instrText>
    </w:r>
    <w:r w:rsidRPr="00707F29">
      <w:rPr>
        <w:rFonts w:ascii="標楷體" w:eastAsia="標楷體" w:hAnsi="標楷體"/>
      </w:rPr>
      <w:fldChar w:fldCharType="separate"/>
    </w:r>
    <w:r w:rsidR="003E1723" w:rsidRPr="003E1723">
      <w:rPr>
        <w:rFonts w:ascii="標楷體" w:eastAsia="標楷體" w:hAnsi="標楷體"/>
        <w:noProof/>
        <w:lang w:val="zh-TW"/>
      </w:rPr>
      <w:t>1</w:t>
    </w:r>
    <w:r w:rsidRPr="00707F29">
      <w:rPr>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8B6" w:rsidRDefault="00B768B6" w:rsidP="00C5150A">
      <w:r>
        <w:separator/>
      </w:r>
    </w:p>
  </w:footnote>
  <w:footnote w:type="continuationSeparator" w:id="0">
    <w:p w:rsidR="00B768B6" w:rsidRDefault="00B768B6" w:rsidP="00C51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E27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92A2832"/>
    <w:multiLevelType w:val="hybridMultilevel"/>
    <w:tmpl w:val="C7F491B4"/>
    <w:lvl w:ilvl="0" w:tplc="03F89904">
      <w:start w:val="10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4">
    <w:nsid w:val="59A85E1C"/>
    <w:multiLevelType w:val="hybridMultilevel"/>
    <w:tmpl w:val="3E4AF9F6"/>
    <w:lvl w:ilvl="0" w:tplc="8CD43310">
      <w:start w:val="4"/>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nsid w:val="649D2EA7"/>
    <w:multiLevelType w:val="hybridMultilevel"/>
    <w:tmpl w:val="1D78E436"/>
    <w:lvl w:ilvl="0" w:tplc="19540DF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bordersDoNotSurroundHeader/>
  <w:bordersDoNotSurroundFooter/>
  <w:proofState w:spelling="clean" w:grammar="clean"/>
  <w:defaultTabStop w:val="482"/>
  <w:evenAndOddHeaders/>
  <w:drawingGridHorizontalSpacing w:val="1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50A"/>
    <w:rsid w:val="00001525"/>
    <w:rsid w:val="00001F8A"/>
    <w:rsid w:val="0000309C"/>
    <w:rsid w:val="00003435"/>
    <w:rsid w:val="00007AE2"/>
    <w:rsid w:val="000103B2"/>
    <w:rsid w:val="000111A2"/>
    <w:rsid w:val="0001252E"/>
    <w:rsid w:val="00020513"/>
    <w:rsid w:val="00021872"/>
    <w:rsid w:val="00021CF7"/>
    <w:rsid w:val="00026EA4"/>
    <w:rsid w:val="00027236"/>
    <w:rsid w:val="000308DC"/>
    <w:rsid w:val="00032646"/>
    <w:rsid w:val="00032B9A"/>
    <w:rsid w:val="00033A8D"/>
    <w:rsid w:val="00042FCA"/>
    <w:rsid w:val="00044806"/>
    <w:rsid w:val="00044DFD"/>
    <w:rsid w:val="00045360"/>
    <w:rsid w:val="00046B5E"/>
    <w:rsid w:val="0005063D"/>
    <w:rsid w:val="00051EBA"/>
    <w:rsid w:val="000530DC"/>
    <w:rsid w:val="00053F90"/>
    <w:rsid w:val="0005648F"/>
    <w:rsid w:val="000577B3"/>
    <w:rsid w:val="00060AA2"/>
    <w:rsid w:val="000621F3"/>
    <w:rsid w:val="000632B0"/>
    <w:rsid w:val="0006712D"/>
    <w:rsid w:val="0006757D"/>
    <w:rsid w:val="0006764B"/>
    <w:rsid w:val="00071524"/>
    <w:rsid w:val="00072116"/>
    <w:rsid w:val="000723DB"/>
    <w:rsid w:val="00072585"/>
    <w:rsid w:val="00072C9C"/>
    <w:rsid w:val="0007318A"/>
    <w:rsid w:val="0007518B"/>
    <w:rsid w:val="000801DE"/>
    <w:rsid w:val="00083106"/>
    <w:rsid w:val="00083729"/>
    <w:rsid w:val="00084235"/>
    <w:rsid w:val="0008504A"/>
    <w:rsid w:val="00087225"/>
    <w:rsid w:val="0008756B"/>
    <w:rsid w:val="00090791"/>
    <w:rsid w:val="00090C29"/>
    <w:rsid w:val="0009206B"/>
    <w:rsid w:val="00092A0F"/>
    <w:rsid w:val="00094A23"/>
    <w:rsid w:val="0009582C"/>
    <w:rsid w:val="00096162"/>
    <w:rsid w:val="00097078"/>
    <w:rsid w:val="000A18C6"/>
    <w:rsid w:val="000A19D3"/>
    <w:rsid w:val="000A2DAC"/>
    <w:rsid w:val="000A3AA1"/>
    <w:rsid w:val="000A4998"/>
    <w:rsid w:val="000A4ED2"/>
    <w:rsid w:val="000B089A"/>
    <w:rsid w:val="000B2F16"/>
    <w:rsid w:val="000B479D"/>
    <w:rsid w:val="000C3F7D"/>
    <w:rsid w:val="000C685B"/>
    <w:rsid w:val="000C728B"/>
    <w:rsid w:val="000C7495"/>
    <w:rsid w:val="000C7853"/>
    <w:rsid w:val="000D2480"/>
    <w:rsid w:val="000D297B"/>
    <w:rsid w:val="000D2F61"/>
    <w:rsid w:val="000D3E66"/>
    <w:rsid w:val="000D45D3"/>
    <w:rsid w:val="000D5D36"/>
    <w:rsid w:val="000D7F5C"/>
    <w:rsid w:val="000D7FAB"/>
    <w:rsid w:val="000E04A5"/>
    <w:rsid w:val="000F578B"/>
    <w:rsid w:val="001007DF"/>
    <w:rsid w:val="001007FD"/>
    <w:rsid w:val="00100876"/>
    <w:rsid w:val="00100CD4"/>
    <w:rsid w:val="0010177E"/>
    <w:rsid w:val="00107506"/>
    <w:rsid w:val="001106FC"/>
    <w:rsid w:val="001119D7"/>
    <w:rsid w:val="001126F4"/>
    <w:rsid w:val="001128B5"/>
    <w:rsid w:val="00113C9A"/>
    <w:rsid w:val="00122FD1"/>
    <w:rsid w:val="0012397C"/>
    <w:rsid w:val="00124846"/>
    <w:rsid w:val="00132724"/>
    <w:rsid w:val="00133631"/>
    <w:rsid w:val="001404C6"/>
    <w:rsid w:val="00140E93"/>
    <w:rsid w:val="00141019"/>
    <w:rsid w:val="0014325C"/>
    <w:rsid w:val="00143871"/>
    <w:rsid w:val="0014451F"/>
    <w:rsid w:val="00145583"/>
    <w:rsid w:val="00145667"/>
    <w:rsid w:val="00147180"/>
    <w:rsid w:val="0015175E"/>
    <w:rsid w:val="00151CB1"/>
    <w:rsid w:val="0015279C"/>
    <w:rsid w:val="00153D1E"/>
    <w:rsid w:val="0015599A"/>
    <w:rsid w:val="0015632D"/>
    <w:rsid w:val="0016110F"/>
    <w:rsid w:val="00161B94"/>
    <w:rsid w:val="001665CA"/>
    <w:rsid w:val="00167EEF"/>
    <w:rsid w:val="0017229E"/>
    <w:rsid w:val="001755A5"/>
    <w:rsid w:val="001821E7"/>
    <w:rsid w:val="00183900"/>
    <w:rsid w:val="00185295"/>
    <w:rsid w:val="001869CD"/>
    <w:rsid w:val="001869FA"/>
    <w:rsid w:val="001876E9"/>
    <w:rsid w:val="00187C85"/>
    <w:rsid w:val="001942C9"/>
    <w:rsid w:val="001A207E"/>
    <w:rsid w:val="001A3AF4"/>
    <w:rsid w:val="001A3FFD"/>
    <w:rsid w:val="001A79F9"/>
    <w:rsid w:val="001B224F"/>
    <w:rsid w:val="001B2779"/>
    <w:rsid w:val="001B2A92"/>
    <w:rsid w:val="001B40EC"/>
    <w:rsid w:val="001B410B"/>
    <w:rsid w:val="001C55FC"/>
    <w:rsid w:val="001D02C3"/>
    <w:rsid w:val="001D1249"/>
    <w:rsid w:val="001D174B"/>
    <w:rsid w:val="001D27BC"/>
    <w:rsid w:val="001D4EBD"/>
    <w:rsid w:val="001D5A9A"/>
    <w:rsid w:val="001E6C9F"/>
    <w:rsid w:val="001E7738"/>
    <w:rsid w:val="001F08DF"/>
    <w:rsid w:val="001F438C"/>
    <w:rsid w:val="001F79FF"/>
    <w:rsid w:val="00200EEF"/>
    <w:rsid w:val="00203078"/>
    <w:rsid w:val="00203CEF"/>
    <w:rsid w:val="002124BD"/>
    <w:rsid w:val="0021286D"/>
    <w:rsid w:val="002141B5"/>
    <w:rsid w:val="00215B8A"/>
    <w:rsid w:val="00220E0C"/>
    <w:rsid w:val="00223F9A"/>
    <w:rsid w:val="0022571A"/>
    <w:rsid w:val="00225C6B"/>
    <w:rsid w:val="0023681B"/>
    <w:rsid w:val="00236BD6"/>
    <w:rsid w:val="002376BD"/>
    <w:rsid w:val="002409F2"/>
    <w:rsid w:val="00241EAC"/>
    <w:rsid w:val="00243AA7"/>
    <w:rsid w:val="00243EA2"/>
    <w:rsid w:val="002451A6"/>
    <w:rsid w:val="002463AC"/>
    <w:rsid w:val="00246C33"/>
    <w:rsid w:val="00246EFB"/>
    <w:rsid w:val="00250A97"/>
    <w:rsid w:val="00250C6A"/>
    <w:rsid w:val="00251528"/>
    <w:rsid w:val="00254980"/>
    <w:rsid w:val="002551AA"/>
    <w:rsid w:val="00261184"/>
    <w:rsid w:val="002669EA"/>
    <w:rsid w:val="00266C69"/>
    <w:rsid w:val="00266FC6"/>
    <w:rsid w:val="00270F23"/>
    <w:rsid w:val="002712B6"/>
    <w:rsid w:val="0027159C"/>
    <w:rsid w:val="002731EE"/>
    <w:rsid w:val="00274E28"/>
    <w:rsid w:val="00277FBB"/>
    <w:rsid w:val="00280A6E"/>
    <w:rsid w:val="00284A44"/>
    <w:rsid w:val="00285CF8"/>
    <w:rsid w:val="00290796"/>
    <w:rsid w:val="0029298A"/>
    <w:rsid w:val="002A14D9"/>
    <w:rsid w:val="002A4E0D"/>
    <w:rsid w:val="002A73C6"/>
    <w:rsid w:val="002B193C"/>
    <w:rsid w:val="002B2B8C"/>
    <w:rsid w:val="002B30EB"/>
    <w:rsid w:val="002B5359"/>
    <w:rsid w:val="002B667A"/>
    <w:rsid w:val="002B6EDD"/>
    <w:rsid w:val="002B7BD6"/>
    <w:rsid w:val="002C014E"/>
    <w:rsid w:val="002C0B1F"/>
    <w:rsid w:val="002C1CAF"/>
    <w:rsid w:val="002C64B3"/>
    <w:rsid w:val="002C751D"/>
    <w:rsid w:val="002D47D8"/>
    <w:rsid w:val="002D762F"/>
    <w:rsid w:val="002D79D3"/>
    <w:rsid w:val="002E0DBB"/>
    <w:rsid w:val="002E4885"/>
    <w:rsid w:val="002E55C4"/>
    <w:rsid w:val="002E579D"/>
    <w:rsid w:val="002E75BB"/>
    <w:rsid w:val="002E7AE9"/>
    <w:rsid w:val="002F09C9"/>
    <w:rsid w:val="002F21CC"/>
    <w:rsid w:val="002F2320"/>
    <w:rsid w:val="002F2F72"/>
    <w:rsid w:val="002F46E3"/>
    <w:rsid w:val="00301A20"/>
    <w:rsid w:val="003146CF"/>
    <w:rsid w:val="00324A02"/>
    <w:rsid w:val="00324D29"/>
    <w:rsid w:val="00327E52"/>
    <w:rsid w:val="00331874"/>
    <w:rsid w:val="003318AF"/>
    <w:rsid w:val="00332BB8"/>
    <w:rsid w:val="00335188"/>
    <w:rsid w:val="003439DB"/>
    <w:rsid w:val="00352181"/>
    <w:rsid w:val="003541F5"/>
    <w:rsid w:val="00355946"/>
    <w:rsid w:val="003622C6"/>
    <w:rsid w:val="00363496"/>
    <w:rsid w:val="00364437"/>
    <w:rsid w:val="00364597"/>
    <w:rsid w:val="00365D19"/>
    <w:rsid w:val="00372354"/>
    <w:rsid w:val="00375027"/>
    <w:rsid w:val="00376FE6"/>
    <w:rsid w:val="0038263F"/>
    <w:rsid w:val="003831E2"/>
    <w:rsid w:val="00384B32"/>
    <w:rsid w:val="003851E8"/>
    <w:rsid w:val="00386490"/>
    <w:rsid w:val="00387A4F"/>
    <w:rsid w:val="00390499"/>
    <w:rsid w:val="00392278"/>
    <w:rsid w:val="00394AFA"/>
    <w:rsid w:val="003A0625"/>
    <w:rsid w:val="003A32BC"/>
    <w:rsid w:val="003A347E"/>
    <w:rsid w:val="003A7084"/>
    <w:rsid w:val="003A78A7"/>
    <w:rsid w:val="003B0E49"/>
    <w:rsid w:val="003B1484"/>
    <w:rsid w:val="003B31E1"/>
    <w:rsid w:val="003B3596"/>
    <w:rsid w:val="003B418B"/>
    <w:rsid w:val="003B457A"/>
    <w:rsid w:val="003B45ED"/>
    <w:rsid w:val="003B7D20"/>
    <w:rsid w:val="003C7BBA"/>
    <w:rsid w:val="003D0499"/>
    <w:rsid w:val="003D0750"/>
    <w:rsid w:val="003D18BE"/>
    <w:rsid w:val="003D18E0"/>
    <w:rsid w:val="003D5360"/>
    <w:rsid w:val="003D5FA6"/>
    <w:rsid w:val="003D785F"/>
    <w:rsid w:val="003E1723"/>
    <w:rsid w:val="003E23E5"/>
    <w:rsid w:val="003E2899"/>
    <w:rsid w:val="003E29E2"/>
    <w:rsid w:val="003E5405"/>
    <w:rsid w:val="003E7CBE"/>
    <w:rsid w:val="003F01D6"/>
    <w:rsid w:val="003F0EC5"/>
    <w:rsid w:val="003F0F46"/>
    <w:rsid w:val="003F4C2B"/>
    <w:rsid w:val="004010AB"/>
    <w:rsid w:val="00403879"/>
    <w:rsid w:val="00406DB4"/>
    <w:rsid w:val="00410897"/>
    <w:rsid w:val="004245D9"/>
    <w:rsid w:val="004332B6"/>
    <w:rsid w:val="00434C0C"/>
    <w:rsid w:val="00437A63"/>
    <w:rsid w:val="00443E68"/>
    <w:rsid w:val="00443E83"/>
    <w:rsid w:val="00445B41"/>
    <w:rsid w:val="00450DB4"/>
    <w:rsid w:val="0045125E"/>
    <w:rsid w:val="0045246A"/>
    <w:rsid w:val="004526A4"/>
    <w:rsid w:val="00456038"/>
    <w:rsid w:val="00457B64"/>
    <w:rsid w:val="00461E6D"/>
    <w:rsid w:val="00463BFF"/>
    <w:rsid w:val="004650CE"/>
    <w:rsid w:val="004656E6"/>
    <w:rsid w:val="00466BF0"/>
    <w:rsid w:val="00471C0C"/>
    <w:rsid w:val="0047358C"/>
    <w:rsid w:val="0048063E"/>
    <w:rsid w:val="004825BE"/>
    <w:rsid w:val="004833C0"/>
    <w:rsid w:val="00483739"/>
    <w:rsid w:val="00484930"/>
    <w:rsid w:val="00485B1F"/>
    <w:rsid w:val="00485EF5"/>
    <w:rsid w:val="00486C3A"/>
    <w:rsid w:val="00486F21"/>
    <w:rsid w:val="00487043"/>
    <w:rsid w:val="004914B7"/>
    <w:rsid w:val="00495A2E"/>
    <w:rsid w:val="00497FF6"/>
    <w:rsid w:val="004A140F"/>
    <w:rsid w:val="004A1529"/>
    <w:rsid w:val="004A5593"/>
    <w:rsid w:val="004A6A07"/>
    <w:rsid w:val="004B11B3"/>
    <w:rsid w:val="004B3404"/>
    <w:rsid w:val="004B5517"/>
    <w:rsid w:val="004B5F5A"/>
    <w:rsid w:val="004C22E5"/>
    <w:rsid w:val="004C260E"/>
    <w:rsid w:val="004C740D"/>
    <w:rsid w:val="004D05B5"/>
    <w:rsid w:val="004D0B50"/>
    <w:rsid w:val="004D2D35"/>
    <w:rsid w:val="004D2E86"/>
    <w:rsid w:val="004D3B32"/>
    <w:rsid w:val="004D44C0"/>
    <w:rsid w:val="004D50B7"/>
    <w:rsid w:val="004D784A"/>
    <w:rsid w:val="004D7B76"/>
    <w:rsid w:val="004E20D1"/>
    <w:rsid w:val="004E378E"/>
    <w:rsid w:val="004E7949"/>
    <w:rsid w:val="004F0E03"/>
    <w:rsid w:val="004F13F2"/>
    <w:rsid w:val="004F1457"/>
    <w:rsid w:val="004F190F"/>
    <w:rsid w:val="004F242B"/>
    <w:rsid w:val="004F44AE"/>
    <w:rsid w:val="004F5727"/>
    <w:rsid w:val="004F5F35"/>
    <w:rsid w:val="004F6384"/>
    <w:rsid w:val="004F6ABE"/>
    <w:rsid w:val="005007E2"/>
    <w:rsid w:val="0050257D"/>
    <w:rsid w:val="00504F49"/>
    <w:rsid w:val="0051129B"/>
    <w:rsid w:val="005124DF"/>
    <w:rsid w:val="00513510"/>
    <w:rsid w:val="00513852"/>
    <w:rsid w:val="005144B6"/>
    <w:rsid w:val="00516E3F"/>
    <w:rsid w:val="0052037B"/>
    <w:rsid w:val="005217D8"/>
    <w:rsid w:val="005261CC"/>
    <w:rsid w:val="0052747C"/>
    <w:rsid w:val="00530384"/>
    <w:rsid w:val="00530DD8"/>
    <w:rsid w:val="005312D1"/>
    <w:rsid w:val="00531534"/>
    <w:rsid w:val="00531760"/>
    <w:rsid w:val="00543CC2"/>
    <w:rsid w:val="00544FBC"/>
    <w:rsid w:val="00545401"/>
    <w:rsid w:val="005507D6"/>
    <w:rsid w:val="005544D1"/>
    <w:rsid w:val="005560E8"/>
    <w:rsid w:val="005572D0"/>
    <w:rsid w:val="00557307"/>
    <w:rsid w:val="005602AE"/>
    <w:rsid w:val="00562F05"/>
    <w:rsid w:val="00565F43"/>
    <w:rsid w:val="00572F5B"/>
    <w:rsid w:val="005738EB"/>
    <w:rsid w:val="00577209"/>
    <w:rsid w:val="00580ECF"/>
    <w:rsid w:val="005815BE"/>
    <w:rsid w:val="00583AE5"/>
    <w:rsid w:val="00583EEC"/>
    <w:rsid w:val="005851D4"/>
    <w:rsid w:val="005869CE"/>
    <w:rsid w:val="0059202E"/>
    <w:rsid w:val="0059767E"/>
    <w:rsid w:val="005977E6"/>
    <w:rsid w:val="005A419C"/>
    <w:rsid w:val="005A5FDC"/>
    <w:rsid w:val="005A7236"/>
    <w:rsid w:val="005A7D82"/>
    <w:rsid w:val="005A7FC8"/>
    <w:rsid w:val="005B0968"/>
    <w:rsid w:val="005B108D"/>
    <w:rsid w:val="005B12C9"/>
    <w:rsid w:val="005B26DE"/>
    <w:rsid w:val="005B2EF2"/>
    <w:rsid w:val="005B38DA"/>
    <w:rsid w:val="005B4C15"/>
    <w:rsid w:val="005B671E"/>
    <w:rsid w:val="005C015D"/>
    <w:rsid w:val="005C19A9"/>
    <w:rsid w:val="005C2B0F"/>
    <w:rsid w:val="005C2D54"/>
    <w:rsid w:val="005C7FB1"/>
    <w:rsid w:val="005D0DD6"/>
    <w:rsid w:val="005D6047"/>
    <w:rsid w:val="005E1051"/>
    <w:rsid w:val="005E225B"/>
    <w:rsid w:val="005F10AC"/>
    <w:rsid w:val="005F1CE1"/>
    <w:rsid w:val="005F7E87"/>
    <w:rsid w:val="00603E41"/>
    <w:rsid w:val="006047DC"/>
    <w:rsid w:val="00606ABA"/>
    <w:rsid w:val="00624010"/>
    <w:rsid w:val="006242AA"/>
    <w:rsid w:val="00627AF7"/>
    <w:rsid w:val="0063092B"/>
    <w:rsid w:val="00632EFD"/>
    <w:rsid w:val="00637BF7"/>
    <w:rsid w:val="006403EF"/>
    <w:rsid w:val="00641603"/>
    <w:rsid w:val="00642AA3"/>
    <w:rsid w:val="00642C71"/>
    <w:rsid w:val="00644F7D"/>
    <w:rsid w:val="0064737E"/>
    <w:rsid w:val="006517F9"/>
    <w:rsid w:val="00653AB2"/>
    <w:rsid w:val="00654E91"/>
    <w:rsid w:val="00655310"/>
    <w:rsid w:val="006625B7"/>
    <w:rsid w:val="006626D4"/>
    <w:rsid w:val="00664453"/>
    <w:rsid w:val="0066461F"/>
    <w:rsid w:val="006651C3"/>
    <w:rsid w:val="006653F8"/>
    <w:rsid w:val="006702E4"/>
    <w:rsid w:val="0067047F"/>
    <w:rsid w:val="0067227A"/>
    <w:rsid w:val="00673457"/>
    <w:rsid w:val="00675247"/>
    <w:rsid w:val="006756C7"/>
    <w:rsid w:val="00676681"/>
    <w:rsid w:val="006771FB"/>
    <w:rsid w:val="006779A0"/>
    <w:rsid w:val="00684485"/>
    <w:rsid w:val="006906E8"/>
    <w:rsid w:val="00694DF1"/>
    <w:rsid w:val="00695642"/>
    <w:rsid w:val="00695D97"/>
    <w:rsid w:val="006A14AB"/>
    <w:rsid w:val="006A2DD3"/>
    <w:rsid w:val="006A485E"/>
    <w:rsid w:val="006A62B5"/>
    <w:rsid w:val="006A695B"/>
    <w:rsid w:val="006B01A1"/>
    <w:rsid w:val="006B3C42"/>
    <w:rsid w:val="006B7B9B"/>
    <w:rsid w:val="006C029A"/>
    <w:rsid w:val="006C0E82"/>
    <w:rsid w:val="006C16AF"/>
    <w:rsid w:val="006C2ACD"/>
    <w:rsid w:val="006C3D92"/>
    <w:rsid w:val="006D573F"/>
    <w:rsid w:val="006E0031"/>
    <w:rsid w:val="006E0FDE"/>
    <w:rsid w:val="006E1080"/>
    <w:rsid w:val="006E442E"/>
    <w:rsid w:val="006E6EE7"/>
    <w:rsid w:val="006F0F43"/>
    <w:rsid w:val="006F17DB"/>
    <w:rsid w:val="006F3937"/>
    <w:rsid w:val="006F4A34"/>
    <w:rsid w:val="006F4FBC"/>
    <w:rsid w:val="006F7DD7"/>
    <w:rsid w:val="00702741"/>
    <w:rsid w:val="00704542"/>
    <w:rsid w:val="00704563"/>
    <w:rsid w:val="00707F29"/>
    <w:rsid w:val="007118B1"/>
    <w:rsid w:val="0071255B"/>
    <w:rsid w:val="00714489"/>
    <w:rsid w:val="007147FE"/>
    <w:rsid w:val="00715384"/>
    <w:rsid w:val="007200EB"/>
    <w:rsid w:val="0072037F"/>
    <w:rsid w:val="00723699"/>
    <w:rsid w:val="00724E83"/>
    <w:rsid w:val="00730A7B"/>
    <w:rsid w:val="00733864"/>
    <w:rsid w:val="00734E09"/>
    <w:rsid w:val="00735D36"/>
    <w:rsid w:val="00741933"/>
    <w:rsid w:val="00741CB6"/>
    <w:rsid w:val="007474DB"/>
    <w:rsid w:val="007509F3"/>
    <w:rsid w:val="00752E1D"/>
    <w:rsid w:val="0075451B"/>
    <w:rsid w:val="0076004F"/>
    <w:rsid w:val="00767B19"/>
    <w:rsid w:val="0077011B"/>
    <w:rsid w:val="00770C2C"/>
    <w:rsid w:val="00771F41"/>
    <w:rsid w:val="0077209D"/>
    <w:rsid w:val="00773870"/>
    <w:rsid w:val="00773969"/>
    <w:rsid w:val="0077657D"/>
    <w:rsid w:val="0078010D"/>
    <w:rsid w:val="00780A77"/>
    <w:rsid w:val="0078421D"/>
    <w:rsid w:val="00790217"/>
    <w:rsid w:val="007917FA"/>
    <w:rsid w:val="00792D9D"/>
    <w:rsid w:val="007959C5"/>
    <w:rsid w:val="0079746C"/>
    <w:rsid w:val="00797945"/>
    <w:rsid w:val="007A208E"/>
    <w:rsid w:val="007A23E7"/>
    <w:rsid w:val="007A3A9D"/>
    <w:rsid w:val="007B1702"/>
    <w:rsid w:val="007B2134"/>
    <w:rsid w:val="007B4151"/>
    <w:rsid w:val="007B572D"/>
    <w:rsid w:val="007B6F52"/>
    <w:rsid w:val="007B7820"/>
    <w:rsid w:val="007B7F02"/>
    <w:rsid w:val="007C0247"/>
    <w:rsid w:val="007C3B67"/>
    <w:rsid w:val="007C427D"/>
    <w:rsid w:val="007C607D"/>
    <w:rsid w:val="007C6389"/>
    <w:rsid w:val="007C70AC"/>
    <w:rsid w:val="007D35BA"/>
    <w:rsid w:val="007D4161"/>
    <w:rsid w:val="007D437E"/>
    <w:rsid w:val="007D4497"/>
    <w:rsid w:val="007D4E52"/>
    <w:rsid w:val="007D525D"/>
    <w:rsid w:val="007D6109"/>
    <w:rsid w:val="007E2576"/>
    <w:rsid w:val="007E2890"/>
    <w:rsid w:val="007E2A6C"/>
    <w:rsid w:val="007E42AA"/>
    <w:rsid w:val="007E6410"/>
    <w:rsid w:val="007E7D98"/>
    <w:rsid w:val="007F0237"/>
    <w:rsid w:val="007F1AAC"/>
    <w:rsid w:val="007F2476"/>
    <w:rsid w:val="007F35AA"/>
    <w:rsid w:val="007F5927"/>
    <w:rsid w:val="007F609F"/>
    <w:rsid w:val="007F7A61"/>
    <w:rsid w:val="00800550"/>
    <w:rsid w:val="00804AE8"/>
    <w:rsid w:val="00804DB2"/>
    <w:rsid w:val="00805428"/>
    <w:rsid w:val="00812B23"/>
    <w:rsid w:val="008157C3"/>
    <w:rsid w:val="008158D3"/>
    <w:rsid w:val="008173C7"/>
    <w:rsid w:val="00820D15"/>
    <w:rsid w:val="00821545"/>
    <w:rsid w:val="008215EF"/>
    <w:rsid w:val="00821BF7"/>
    <w:rsid w:val="00823D1F"/>
    <w:rsid w:val="00823D50"/>
    <w:rsid w:val="00825CC7"/>
    <w:rsid w:val="00830EDC"/>
    <w:rsid w:val="0084033D"/>
    <w:rsid w:val="00846F3C"/>
    <w:rsid w:val="0084719A"/>
    <w:rsid w:val="008545FA"/>
    <w:rsid w:val="0085750A"/>
    <w:rsid w:val="00862317"/>
    <w:rsid w:val="00863672"/>
    <w:rsid w:val="0086372E"/>
    <w:rsid w:val="0087090B"/>
    <w:rsid w:val="008757BC"/>
    <w:rsid w:val="00875F64"/>
    <w:rsid w:val="00880B3D"/>
    <w:rsid w:val="008825BC"/>
    <w:rsid w:val="00882E61"/>
    <w:rsid w:val="00882FF1"/>
    <w:rsid w:val="00885E57"/>
    <w:rsid w:val="008869E7"/>
    <w:rsid w:val="008876EF"/>
    <w:rsid w:val="00890A76"/>
    <w:rsid w:val="00893F6F"/>
    <w:rsid w:val="00895F1D"/>
    <w:rsid w:val="008973C8"/>
    <w:rsid w:val="00897811"/>
    <w:rsid w:val="008A5A34"/>
    <w:rsid w:val="008A67D5"/>
    <w:rsid w:val="008A6F72"/>
    <w:rsid w:val="008B29B5"/>
    <w:rsid w:val="008B35A7"/>
    <w:rsid w:val="008B39F5"/>
    <w:rsid w:val="008B3BCB"/>
    <w:rsid w:val="008C0130"/>
    <w:rsid w:val="008C247E"/>
    <w:rsid w:val="008C730E"/>
    <w:rsid w:val="008D34F4"/>
    <w:rsid w:val="008D39EC"/>
    <w:rsid w:val="008D39EF"/>
    <w:rsid w:val="008D452F"/>
    <w:rsid w:val="008D5167"/>
    <w:rsid w:val="008D5E71"/>
    <w:rsid w:val="008D6017"/>
    <w:rsid w:val="008D6035"/>
    <w:rsid w:val="008D62D2"/>
    <w:rsid w:val="008D75A5"/>
    <w:rsid w:val="008D7931"/>
    <w:rsid w:val="008E1570"/>
    <w:rsid w:val="008E197A"/>
    <w:rsid w:val="008E3BBC"/>
    <w:rsid w:val="008E6EE6"/>
    <w:rsid w:val="008F10C0"/>
    <w:rsid w:val="008F33F3"/>
    <w:rsid w:val="008F4F13"/>
    <w:rsid w:val="008F5401"/>
    <w:rsid w:val="008F6D8C"/>
    <w:rsid w:val="008F6F86"/>
    <w:rsid w:val="00906AB2"/>
    <w:rsid w:val="00907588"/>
    <w:rsid w:val="00907681"/>
    <w:rsid w:val="009078B2"/>
    <w:rsid w:val="0091095F"/>
    <w:rsid w:val="00910AEA"/>
    <w:rsid w:val="0091371E"/>
    <w:rsid w:val="00914422"/>
    <w:rsid w:val="00920EF9"/>
    <w:rsid w:val="009222E3"/>
    <w:rsid w:val="00923C34"/>
    <w:rsid w:val="00924C3C"/>
    <w:rsid w:val="009250AE"/>
    <w:rsid w:val="00925DF7"/>
    <w:rsid w:val="009263AE"/>
    <w:rsid w:val="00926D8B"/>
    <w:rsid w:val="009410F4"/>
    <w:rsid w:val="009414F2"/>
    <w:rsid w:val="009443F5"/>
    <w:rsid w:val="00950327"/>
    <w:rsid w:val="00952B57"/>
    <w:rsid w:val="00952CDE"/>
    <w:rsid w:val="00956183"/>
    <w:rsid w:val="00956536"/>
    <w:rsid w:val="00965F57"/>
    <w:rsid w:val="00967A1F"/>
    <w:rsid w:val="00967F58"/>
    <w:rsid w:val="00972D34"/>
    <w:rsid w:val="009760A7"/>
    <w:rsid w:val="0097798D"/>
    <w:rsid w:val="00981389"/>
    <w:rsid w:val="00982CC8"/>
    <w:rsid w:val="009831A2"/>
    <w:rsid w:val="00983AFD"/>
    <w:rsid w:val="0098578F"/>
    <w:rsid w:val="009874F5"/>
    <w:rsid w:val="00987C4D"/>
    <w:rsid w:val="009902AB"/>
    <w:rsid w:val="0099536D"/>
    <w:rsid w:val="00995E16"/>
    <w:rsid w:val="009979B7"/>
    <w:rsid w:val="00997CA4"/>
    <w:rsid w:val="009A05BE"/>
    <w:rsid w:val="009A05C6"/>
    <w:rsid w:val="009A19DC"/>
    <w:rsid w:val="009A2DCB"/>
    <w:rsid w:val="009A3497"/>
    <w:rsid w:val="009A4279"/>
    <w:rsid w:val="009A6FE2"/>
    <w:rsid w:val="009B13B7"/>
    <w:rsid w:val="009B43CE"/>
    <w:rsid w:val="009B4FAE"/>
    <w:rsid w:val="009B6EFB"/>
    <w:rsid w:val="009B7B91"/>
    <w:rsid w:val="009C0438"/>
    <w:rsid w:val="009C07D3"/>
    <w:rsid w:val="009C08F2"/>
    <w:rsid w:val="009C21D8"/>
    <w:rsid w:val="009C34FA"/>
    <w:rsid w:val="009C42AD"/>
    <w:rsid w:val="009C4AB0"/>
    <w:rsid w:val="009C5466"/>
    <w:rsid w:val="009C6F64"/>
    <w:rsid w:val="009D24F3"/>
    <w:rsid w:val="009D313D"/>
    <w:rsid w:val="009D507B"/>
    <w:rsid w:val="009D5E31"/>
    <w:rsid w:val="009D7CB0"/>
    <w:rsid w:val="009E0741"/>
    <w:rsid w:val="009E0C9C"/>
    <w:rsid w:val="009E29D5"/>
    <w:rsid w:val="009E6A9F"/>
    <w:rsid w:val="009E6B56"/>
    <w:rsid w:val="009E6FDE"/>
    <w:rsid w:val="009E7009"/>
    <w:rsid w:val="009F0879"/>
    <w:rsid w:val="009F1A0C"/>
    <w:rsid w:val="009F26D4"/>
    <w:rsid w:val="009F6559"/>
    <w:rsid w:val="009F68C6"/>
    <w:rsid w:val="009F732B"/>
    <w:rsid w:val="009F7D3E"/>
    <w:rsid w:val="00A01BD6"/>
    <w:rsid w:val="00A059D7"/>
    <w:rsid w:val="00A0716B"/>
    <w:rsid w:val="00A1143E"/>
    <w:rsid w:val="00A13CDD"/>
    <w:rsid w:val="00A14036"/>
    <w:rsid w:val="00A14D61"/>
    <w:rsid w:val="00A152E1"/>
    <w:rsid w:val="00A20BC8"/>
    <w:rsid w:val="00A20DC5"/>
    <w:rsid w:val="00A223AB"/>
    <w:rsid w:val="00A31573"/>
    <w:rsid w:val="00A31FE7"/>
    <w:rsid w:val="00A3535B"/>
    <w:rsid w:val="00A37D11"/>
    <w:rsid w:val="00A43EF9"/>
    <w:rsid w:val="00A43FE4"/>
    <w:rsid w:val="00A44F91"/>
    <w:rsid w:val="00A45C2F"/>
    <w:rsid w:val="00A52342"/>
    <w:rsid w:val="00A5433E"/>
    <w:rsid w:val="00A577D9"/>
    <w:rsid w:val="00A617C2"/>
    <w:rsid w:val="00A61CBA"/>
    <w:rsid w:val="00A633BA"/>
    <w:rsid w:val="00A6346F"/>
    <w:rsid w:val="00A639E5"/>
    <w:rsid w:val="00A63E4D"/>
    <w:rsid w:val="00A64CE3"/>
    <w:rsid w:val="00A71F52"/>
    <w:rsid w:val="00A73D5E"/>
    <w:rsid w:val="00A753CB"/>
    <w:rsid w:val="00A75C4E"/>
    <w:rsid w:val="00A768EF"/>
    <w:rsid w:val="00A77B3C"/>
    <w:rsid w:val="00A77C3D"/>
    <w:rsid w:val="00A80CF9"/>
    <w:rsid w:val="00A82682"/>
    <w:rsid w:val="00A836B7"/>
    <w:rsid w:val="00A856A5"/>
    <w:rsid w:val="00A8626F"/>
    <w:rsid w:val="00A86918"/>
    <w:rsid w:val="00A871CF"/>
    <w:rsid w:val="00A920A4"/>
    <w:rsid w:val="00A951BF"/>
    <w:rsid w:val="00A9569A"/>
    <w:rsid w:val="00AA1780"/>
    <w:rsid w:val="00AA178F"/>
    <w:rsid w:val="00AA38F1"/>
    <w:rsid w:val="00AA3E42"/>
    <w:rsid w:val="00AB18A4"/>
    <w:rsid w:val="00AB2751"/>
    <w:rsid w:val="00AB2CBB"/>
    <w:rsid w:val="00AB3181"/>
    <w:rsid w:val="00AB4166"/>
    <w:rsid w:val="00AC34B3"/>
    <w:rsid w:val="00AC48D9"/>
    <w:rsid w:val="00AC5A05"/>
    <w:rsid w:val="00AD0552"/>
    <w:rsid w:val="00AD2453"/>
    <w:rsid w:val="00AD355B"/>
    <w:rsid w:val="00AE1C3E"/>
    <w:rsid w:val="00AE3841"/>
    <w:rsid w:val="00AE3D94"/>
    <w:rsid w:val="00AE3FFB"/>
    <w:rsid w:val="00AE4BDD"/>
    <w:rsid w:val="00AE4E14"/>
    <w:rsid w:val="00AE5F63"/>
    <w:rsid w:val="00AE75B6"/>
    <w:rsid w:val="00AF6853"/>
    <w:rsid w:val="00AF7BCB"/>
    <w:rsid w:val="00B019F5"/>
    <w:rsid w:val="00B01F50"/>
    <w:rsid w:val="00B03361"/>
    <w:rsid w:val="00B07F4A"/>
    <w:rsid w:val="00B124CB"/>
    <w:rsid w:val="00B13FF1"/>
    <w:rsid w:val="00B151BD"/>
    <w:rsid w:val="00B1582D"/>
    <w:rsid w:val="00B16331"/>
    <w:rsid w:val="00B21DA3"/>
    <w:rsid w:val="00B22BEB"/>
    <w:rsid w:val="00B24B8D"/>
    <w:rsid w:val="00B26989"/>
    <w:rsid w:val="00B26D65"/>
    <w:rsid w:val="00B312AD"/>
    <w:rsid w:val="00B40A99"/>
    <w:rsid w:val="00B4142D"/>
    <w:rsid w:val="00B41522"/>
    <w:rsid w:val="00B459F1"/>
    <w:rsid w:val="00B53B5D"/>
    <w:rsid w:val="00B54DEB"/>
    <w:rsid w:val="00B564D9"/>
    <w:rsid w:val="00B577E1"/>
    <w:rsid w:val="00B57EA6"/>
    <w:rsid w:val="00B57F62"/>
    <w:rsid w:val="00B61155"/>
    <w:rsid w:val="00B613DF"/>
    <w:rsid w:val="00B61DDD"/>
    <w:rsid w:val="00B62A99"/>
    <w:rsid w:val="00B62D48"/>
    <w:rsid w:val="00B63FAD"/>
    <w:rsid w:val="00B64091"/>
    <w:rsid w:val="00B64F07"/>
    <w:rsid w:val="00B67D79"/>
    <w:rsid w:val="00B70DB9"/>
    <w:rsid w:val="00B754DD"/>
    <w:rsid w:val="00B768B6"/>
    <w:rsid w:val="00B77284"/>
    <w:rsid w:val="00B80DC2"/>
    <w:rsid w:val="00B82226"/>
    <w:rsid w:val="00B830BC"/>
    <w:rsid w:val="00B8563A"/>
    <w:rsid w:val="00B86EF0"/>
    <w:rsid w:val="00B902D7"/>
    <w:rsid w:val="00B90DA4"/>
    <w:rsid w:val="00B9453C"/>
    <w:rsid w:val="00B96E20"/>
    <w:rsid w:val="00BA2EF5"/>
    <w:rsid w:val="00BA581C"/>
    <w:rsid w:val="00BA5AC1"/>
    <w:rsid w:val="00BA68D8"/>
    <w:rsid w:val="00BA7A02"/>
    <w:rsid w:val="00BA7CB8"/>
    <w:rsid w:val="00BB3684"/>
    <w:rsid w:val="00BB3AA4"/>
    <w:rsid w:val="00BB3B79"/>
    <w:rsid w:val="00BB48E9"/>
    <w:rsid w:val="00BC06B3"/>
    <w:rsid w:val="00BD4B60"/>
    <w:rsid w:val="00BD593D"/>
    <w:rsid w:val="00BD5A1E"/>
    <w:rsid w:val="00BE0E29"/>
    <w:rsid w:val="00BE4880"/>
    <w:rsid w:val="00BE4973"/>
    <w:rsid w:val="00BF08C9"/>
    <w:rsid w:val="00BF1687"/>
    <w:rsid w:val="00BF3E72"/>
    <w:rsid w:val="00BF414C"/>
    <w:rsid w:val="00BF4EC3"/>
    <w:rsid w:val="00BF5254"/>
    <w:rsid w:val="00BF5A7F"/>
    <w:rsid w:val="00BF5CBB"/>
    <w:rsid w:val="00BF679E"/>
    <w:rsid w:val="00BF69AA"/>
    <w:rsid w:val="00C003B2"/>
    <w:rsid w:val="00C01660"/>
    <w:rsid w:val="00C01743"/>
    <w:rsid w:val="00C02418"/>
    <w:rsid w:val="00C037A5"/>
    <w:rsid w:val="00C03849"/>
    <w:rsid w:val="00C04111"/>
    <w:rsid w:val="00C105B2"/>
    <w:rsid w:val="00C15959"/>
    <w:rsid w:val="00C16F5F"/>
    <w:rsid w:val="00C177BD"/>
    <w:rsid w:val="00C23195"/>
    <w:rsid w:val="00C27333"/>
    <w:rsid w:val="00C373F8"/>
    <w:rsid w:val="00C41784"/>
    <w:rsid w:val="00C41EBE"/>
    <w:rsid w:val="00C42289"/>
    <w:rsid w:val="00C5150A"/>
    <w:rsid w:val="00C527C3"/>
    <w:rsid w:val="00C57E5F"/>
    <w:rsid w:val="00C60CD9"/>
    <w:rsid w:val="00C625BA"/>
    <w:rsid w:val="00C62EB0"/>
    <w:rsid w:val="00C63CBF"/>
    <w:rsid w:val="00C679F9"/>
    <w:rsid w:val="00C72FB0"/>
    <w:rsid w:val="00C764B0"/>
    <w:rsid w:val="00C82310"/>
    <w:rsid w:val="00C83775"/>
    <w:rsid w:val="00C84450"/>
    <w:rsid w:val="00C84825"/>
    <w:rsid w:val="00C8532D"/>
    <w:rsid w:val="00C9314B"/>
    <w:rsid w:val="00C95417"/>
    <w:rsid w:val="00CA0C8C"/>
    <w:rsid w:val="00CA2203"/>
    <w:rsid w:val="00CA5E25"/>
    <w:rsid w:val="00CA61B6"/>
    <w:rsid w:val="00CA6BFB"/>
    <w:rsid w:val="00CB011B"/>
    <w:rsid w:val="00CB3E46"/>
    <w:rsid w:val="00CC0D06"/>
    <w:rsid w:val="00CC1855"/>
    <w:rsid w:val="00CC1ED4"/>
    <w:rsid w:val="00CC2F8A"/>
    <w:rsid w:val="00CC3F0E"/>
    <w:rsid w:val="00CC3FE5"/>
    <w:rsid w:val="00CC7694"/>
    <w:rsid w:val="00CC7B53"/>
    <w:rsid w:val="00CD217D"/>
    <w:rsid w:val="00CD2D38"/>
    <w:rsid w:val="00CD40FD"/>
    <w:rsid w:val="00CE00B2"/>
    <w:rsid w:val="00CF08BD"/>
    <w:rsid w:val="00CF09DF"/>
    <w:rsid w:val="00CF0C9F"/>
    <w:rsid w:val="00CF3253"/>
    <w:rsid w:val="00CF3813"/>
    <w:rsid w:val="00CF45F7"/>
    <w:rsid w:val="00CF5994"/>
    <w:rsid w:val="00CF6638"/>
    <w:rsid w:val="00D04D02"/>
    <w:rsid w:val="00D20034"/>
    <w:rsid w:val="00D20EF0"/>
    <w:rsid w:val="00D210E3"/>
    <w:rsid w:val="00D21F64"/>
    <w:rsid w:val="00D230BD"/>
    <w:rsid w:val="00D27312"/>
    <w:rsid w:val="00D30E97"/>
    <w:rsid w:val="00D33AFB"/>
    <w:rsid w:val="00D379AF"/>
    <w:rsid w:val="00D37FA1"/>
    <w:rsid w:val="00D41301"/>
    <w:rsid w:val="00D43009"/>
    <w:rsid w:val="00D523E8"/>
    <w:rsid w:val="00D54A62"/>
    <w:rsid w:val="00D609F7"/>
    <w:rsid w:val="00D67BC6"/>
    <w:rsid w:val="00D718C3"/>
    <w:rsid w:val="00D73ABE"/>
    <w:rsid w:val="00D7404A"/>
    <w:rsid w:val="00D74AD3"/>
    <w:rsid w:val="00D803C1"/>
    <w:rsid w:val="00D83F52"/>
    <w:rsid w:val="00D8584E"/>
    <w:rsid w:val="00D861E1"/>
    <w:rsid w:val="00D86612"/>
    <w:rsid w:val="00D9194E"/>
    <w:rsid w:val="00D96D77"/>
    <w:rsid w:val="00D97F39"/>
    <w:rsid w:val="00DA03B5"/>
    <w:rsid w:val="00DA0898"/>
    <w:rsid w:val="00DB0B0F"/>
    <w:rsid w:val="00DB1B43"/>
    <w:rsid w:val="00DB306E"/>
    <w:rsid w:val="00DB6E15"/>
    <w:rsid w:val="00DC40FE"/>
    <w:rsid w:val="00DD0A48"/>
    <w:rsid w:val="00DD14FB"/>
    <w:rsid w:val="00DD282B"/>
    <w:rsid w:val="00DD2B12"/>
    <w:rsid w:val="00DD30B2"/>
    <w:rsid w:val="00DD44E5"/>
    <w:rsid w:val="00DD4FDE"/>
    <w:rsid w:val="00DE19A0"/>
    <w:rsid w:val="00DE585A"/>
    <w:rsid w:val="00DE6CFE"/>
    <w:rsid w:val="00DF2419"/>
    <w:rsid w:val="00DF37C2"/>
    <w:rsid w:val="00DF51C3"/>
    <w:rsid w:val="00E036C2"/>
    <w:rsid w:val="00E03E8D"/>
    <w:rsid w:val="00E05052"/>
    <w:rsid w:val="00E06413"/>
    <w:rsid w:val="00E073DA"/>
    <w:rsid w:val="00E07C24"/>
    <w:rsid w:val="00E10826"/>
    <w:rsid w:val="00E11A1C"/>
    <w:rsid w:val="00E12354"/>
    <w:rsid w:val="00E143F2"/>
    <w:rsid w:val="00E2280F"/>
    <w:rsid w:val="00E241FF"/>
    <w:rsid w:val="00E27FEC"/>
    <w:rsid w:val="00E318FB"/>
    <w:rsid w:val="00E423D8"/>
    <w:rsid w:val="00E44BBF"/>
    <w:rsid w:val="00E44C2B"/>
    <w:rsid w:val="00E47B40"/>
    <w:rsid w:val="00E547A4"/>
    <w:rsid w:val="00E570CE"/>
    <w:rsid w:val="00E57132"/>
    <w:rsid w:val="00E577AC"/>
    <w:rsid w:val="00E60DCC"/>
    <w:rsid w:val="00E674B8"/>
    <w:rsid w:val="00E70E73"/>
    <w:rsid w:val="00E7170A"/>
    <w:rsid w:val="00E75C20"/>
    <w:rsid w:val="00E80904"/>
    <w:rsid w:val="00E8542D"/>
    <w:rsid w:val="00E85B54"/>
    <w:rsid w:val="00E9066E"/>
    <w:rsid w:val="00E9193F"/>
    <w:rsid w:val="00E95E49"/>
    <w:rsid w:val="00E97ACA"/>
    <w:rsid w:val="00EA1336"/>
    <w:rsid w:val="00EA21AF"/>
    <w:rsid w:val="00EA3C2F"/>
    <w:rsid w:val="00EA451A"/>
    <w:rsid w:val="00EB00BD"/>
    <w:rsid w:val="00EB1407"/>
    <w:rsid w:val="00EB2711"/>
    <w:rsid w:val="00EB5DC0"/>
    <w:rsid w:val="00EB680E"/>
    <w:rsid w:val="00EB72C4"/>
    <w:rsid w:val="00ED1365"/>
    <w:rsid w:val="00ED411D"/>
    <w:rsid w:val="00ED6BF0"/>
    <w:rsid w:val="00ED7017"/>
    <w:rsid w:val="00EE0295"/>
    <w:rsid w:val="00EE039C"/>
    <w:rsid w:val="00EE1A27"/>
    <w:rsid w:val="00EE2C72"/>
    <w:rsid w:val="00EE3E19"/>
    <w:rsid w:val="00EE43C3"/>
    <w:rsid w:val="00EE46B7"/>
    <w:rsid w:val="00EE735B"/>
    <w:rsid w:val="00EE7F23"/>
    <w:rsid w:val="00EF0111"/>
    <w:rsid w:val="00EF4CBB"/>
    <w:rsid w:val="00EF65F9"/>
    <w:rsid w:val="00F0069C"/>
    <w:rsid w:val="00F03DB8"/>
    <w:rsid w:val="00F04312"/>
    <w:rsid w:val="00F0662E"/>
    <w:rsid w:val="00F11173"/>
    <w:rsid w:val="00F11886"/>
    <w:rsid w:val="00F200C1"/>
    <w:rsid w:val="00F21406"/>
    <w:rsid w:val="00F21F43"/>
    <w:rsid w:val="00F22583"/>
    <w:rsid w:val="00F26F99"/>
    <w:rsid w:val="00F31A90"/>
    <w:rsid w:val="00F326E9"/>
    <w:rsid w:val="00F34DC9"/>
    <w:rsid w:val="00F35AB2"/>
    <w:rsid w:val="00F35B82"/>
    <w:rsid w:val="00F369F4"/>
    <w:rsid w:val="00F417B8"/>
    <w:rsid w:val="00F421DB"/>
    <w:rsid w:val="00F44E43"/>
    <w:rsid w:val="00F46722"/>
    <w:rsid w:val="00F52995"/>
    <w:rsid w:val="00F572A1"/>
    <w:rsid w:val="00F6035D"/>
    <w:rsid w:val="00F63303"/>
    <w:rsid w:val="00F642DB"/>
    <w:rsid w:val="00F656F4"/>
    <w:rsid w:val="00F6676E"/>
    <w:rsid w:val="00F67A54"/>
    <w:rsid w:val="00F72BEB"/>
    <w:rsid w:val="00F73E8D"/>
    <w:rsid w:val="00F81248"/>
    <w:rsid w:val="00F82383"/>
    <w:rsid w:val="00F83DF8"/>
    <w:rsid w:val="00F8492C"/>
    <w:rsid w:val="00F86711"/>
    <w:rsid w:val="00F9136C"/>
    <w:rsid w:val="00F91B1E"/>
    <w:rsid w:val="00F9634D"/>
    <w:rsid w:val="00F97E72"/>
    <w:rsid w:val="00FA1FA1"/>
    <w:rsid w:val="00FA262B"/>
    <w:rsid w:val="00FA30D5"/>
    <w:rsid w:val="00FA4F4C"/>
    <w:rsid w:val="00FA5FB6"/>
    <w:rsid w:val="00FA6F51"/>
    <w:rsid w:val="00FA7DC4"/>
    <w:rsid w:val="00FB2702"/>
    <w:rsid w:val="00FB6E91"/>
    <w:rsid w:val="00FB7074"/>
    <w:rsid w:val="00FC06DD"/>
    <w:rsid w:val="00FC265E"/>
    <w:rsid w:val="00FC35AC"/>
    <w:rsid w:val="00FD13DE"/>
    <w:rsid w:val="00FD582C"/>
    <w:rsid w:val="00FD6152"/>
    <w:rsid w:val="00FD6545"/>
    <w:rsid w:val="00FD661A"/>
    <w:rsid w:val="00FE2DC6"/>
    <w:rsid w:val="00FE73C8"/>
    <w:rsid w:val="00FF0060"/>
    <w:rsid w:val="00FF3640"/>
    <w:rsid w:val="00FF51E1"/>
    <w:rsid w:val="00FF5BF5"/>
    <w:rsid w:val="00FF5C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0" w:defQFormat="0" w:count="267">
    <w:lsdException w:name="Normal" w:semiHidden="0"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1"/>
    <w:lsdException w:name="footer" w:unhideWhenUsed="1"/>
    <w:lsdException w:name="caption" w:uiPriority="35" w:qFormat="1"/>
    <w:lsdException w:name="page number" w:uiPriority="0"/>
    <w:lsdException w:name="Title" w:uiPriority="10" w:qFormat="1"/>
    <w:lsdException w:name="Default Paragraph Font" w:uiPriority="1" w:unhideWhenUsed="1"/>
    <w:lsdException w:name="Body Text" w:uiPriority="0" w:unhideWhenUsed="1"/>
    <w:lsdException w:name="Body Text Indent" w:uiPriority="0"/>
    <w:lsdException w:name="Subtitle" w:uiPriority="11" w:qFormat="1"/>
    <w:lsdException w:name="Body Text 2" w:uiPriority="0"/>
    <w:lsdException w:name="Body Text 3" w:uiPriority="0"/>
    <w:lsdException w:name="Strong" w:uiPriority="22" w:qFormat="1"/>
    <w:lsdException w:name="Emphasis" w:uiPriority="20" w:qFormat="1"/>
    <w:lsdException w:name="Plain Text" w:uiPriority="0" w:unhideWhenUsed="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semiHidden="0" w:uiPriority="0"/>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a">
    <w:name w:val="Normal"/>
    <w:semiHidden/>
    <w:qFormat/>
    <w:rsid w:val="002A4E0D"/>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semiHidden/>
    <w:rsid w:val="00733864"/>
    <w:rPr>
      <w:kern w:val="2"/>
    </w:rPr>
  </w:style>
  <w:style w:type="paragraph" w:styleId="a5">
    <w:name w:val="footer"/>
    <w:basedOn w:val="a"/>
    <w:link w:val="a6"/>
    <w:uiPriority w:val="99"/>
    <w:semiHidden/>
    <w:rsid w:val="00C5150A"/>
    <w:pPr>
      <w:tabs>
        <w:tab w:val="center" w:pos="4153"/>
        <w:tab w:val="right" w:pos="8306"/>
      </w:tabs>
      <w:snapToGrid w:val="0"/>
    </w:pPr>
    <w:rPr>
      <w:sz w:val="20"/>
    </w:rPr>
  </w:style>
  <w:style w:type="character" w:customStyle="1" w:styleId="a6">
    <w:name w:val="頁尾 字元"/>
    <w:link w:val="a5"/>
    <w:uiPriority w:val="99"/>
    <w:semiHidden/>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Plain Text"/>
    <w:basedOn w:val="a"/>
    <w:link w:val="ac"/>
    <w:semiHidden/>
    <w:rsid w:val="00723699"/>
    <w:rPr>
      <w:rFonts w:ascii="細明體" w:eastAsia="細明體" w:hAnsi="Courier New"/>
    </w:rPr>
  </w:style>
  <w:style w:type="character" w:customStyle="1" w:styleId="ac">
    <w:name w:val="純文字 字元"/>
    <w:link w:val="ab"/>
    <w:semiHidden/>
    <w:rsid w:val="00733864"/>
    <w:rPr>
      <w:rFonts w:ascii="細明體" w:eastAsia="細明體" w:hAnsi="Courier New"/>
      <w:kern w:val="2"/>
      <w:sz w:val="24"/>
    </w:rPr>
  </w:style>
  <w:style w:type="paragraph" w:styleId="ad">
    <w:name w:val="Body Text"/>
    <w:basedOn w:val="a"/>
    <w:link w:val="ae"/>
    <w:semiHidden/>
    <w:rsid w:val="00723699"/>
    <w:pPr>
      <w:spacing w:line="360" w:lineRule="exact"/>
      <w:jc w:val="both"/>
    </w:pPr>
    <w:rPr>
      <w:rFonts w:ascii="標楷體" w:eastAsia="標楷體"/>
      <w:szCs w:val="24"/>
    </w:rPr>
  </w:style>
  <w:style w:type="character" w:customStyle="1" w:styleId="ae">
    <w:name w:val="本文 字元"/>
    <w:link w:val="ad"/>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f">
    <w:name w:val="Balloon Text"/>
    <w:basedOn w:val="a"/>
    <w:link w:val="af0"/>
    <w:semiHidden/>
    <w:rsid w:val="00702741"/>
    <w:rPr>
      <w:rFonts w:ascii="Calibri Light" w:hAnsi="Calibri Light"/>
      <w:sz w:val="18"/>
      <w:szCs w:val="18"/>
    </w:rPr>
  </w:style>
  <w:style w:type="character" w:customStyle="1" w:styleId="af0">
    <w:name w:val="註解方塊文字 字元"/>
    <w:link w:val="af"/>
    <w:semiHidden/>
    <w:rsid w:val="00733864"/>
    <w:rPr>
      <w:rFonts w:ascii="Calibri Light" w:hAnsi="Calibri Light"/>
      <w:kern w:val="2"/>
      <w:sz w:val="18"/>
      <w:szCs w:val="18"/>
    </w:rPr>
  </w:style>
  <w:style w:type="paragraph" w:customStyle="1" w:styleId="012">
    <w:name w:val="01_內文_第一行空2字元"/>
    <w:qFormat/>
    <w:rsid w:val="00A617C2"/>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5">
    <w:name w:val="03_內文1._第一行空5字元"/>
    <w:qFormat/>
    <w:rsid w:val="007C427D"/>
    <w:pPr>
      <w:widowControl w:val="0"/>
      <w:overflowPunct w:val="0"/>
      <w:spacing w:line="460" w:lineRule="exact"/>
      <w:ind w:firstLineChars="500" w:firstLine="50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18P_丙壹～陸"/>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af1">
    <w:name w:val="小標"/>
    <w:basedOn w:val="a"/>
    <w:semiHidden/>
    <w:rsid w:val="00CB3E46"/>
    <w:pPr>
      <w:adjustRightInd w:val="0"/>
      <w:spacing w:line="360" w:lineRule="auto"/>
      <w:jc w:val="both"/>
    </w:pPr>
    <w:rPr>
      <w:rFonts w:ascii="標楷體" w:eastAsia="標楷體"/>
      <w:b/>
      <w:sz w:val="32"/>
      <w:szCs w:val="24"/>
    </w:rPr>
  </w:style>
  <w:style w:type="paragraph" w:customStyle="1" w:styleId="416P">
    <w:name w:val="4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2">
    <w:name w:val="表用_中華民國"/>
    <w:qFormat/>
    <w:rsid w:val="00375027"/>
    <w:pPr>
      <w:jc w:val="center"/>
    </w:pPr>
    <w:rPr>
      <w:rFonts w:ascii="標楷體" w:eastAsia="標楷體"/>
      <w:spacing w:val="100"/>
      <w:kern w:val="2"/>
      <w:sz w:val="24"/>
    </w:rPr>
  </w:style>
  <w:style w:type="paragraph" w:customStyle="1" w:styleId="511P">
    <w:name w:val="5_表格表頭_11P"/>
    <w:qFormat/>
    <w:rsid w:val="00637BF7"/>
    <w:pPr>
      <w:spacing w:line="240" w:lineRule="exact"/>
      <w:jc w:val="distribute"/>
    </w:pPr>
    <w:rPr>
      <w:rFonts w:ascii="標楷體" w:eastAsia="標楷體"/>
      <w:kern w:val="2"/>
      <w:sz w:val="22"/>
    </w:rPr>
  </w:style>
  <w:style w:type="paragraph" w:customStyle="1" w:styleId="12P01">
    <w:name w:val="流量表_表側加粗12P 左縮0.1公分"/>
    <w:basedOn w:val="12P"/>
    <w:semiHidden/>
    <w:qFormat/>
    <w:rsid w:val="00637BF7"/>
    <w:pPr>
      <w:ind w:left="0" w:right="0"/>
    </w:pPr>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3">
    <w:name w:val="表格註："/>
    <w:uiPriority w:val="1"/>
    <w:qFormat/>
    <w:rsid w:val="002141B5"/>
    <w:pPr>
      <w:widowControl w:val="0"/>
      <w:overflowPunct w:val="0"/>
      <w:adjustRightInd w:val="0"/>
      <w:snapToGrid w:val="0"/>
      <w:spacing w:line="240" w:lineRule="exact"/>
      <w:ind w:left="179" w:hanging="480"/>
      <w:jc w:val="both"/>
    </w:pPr>
    <w:rPr>
      <w:rFonts w:ascii="標楷體" w:eastAsia="標楷體" w:hAnsi="標楷體"/>
      <w:kern w:val="2"/>
      <w:sz w:val="18"/>
      <w:szCs w:val="32"/>
    </w:rPr>
  </w:style>
  <w:style w:type="character" w:styleId="af4">
    <w:name w:val="page number"/>
    <w:basedOn w:val="a0"/>
    <w:semiHidden/>
    <w:rsid w:val="004A140F"/>
  </w:style>
  <w:style w:type="paragraph" w:customStyle="1" w:styleId="af5">
    <w:name w:val="甲、"/>
    <w:basedOn w:val="a"/>
    <w:semiHidden/>
    <w:rsid w:val="004A140F"/>
    <w:pPr>
      <w:spacing w:afterLines="50" w:after="273"/>
      <w:jc w:val="center"/>
    </w:pPr>
    <w:rPr>
      <w:rFonts w:ascii="標楷體" w:eastAsia="標楷體"/>
      <w:b/>
      <w:sz w:val="40"/>
      <w:szCs w:val="24"/>
    </w:rPr>
  </w:style>
  <w:style w:type="paragraph" w:customStyle="1" w:styleId="af6">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7">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8">
    <w:name w:val="表格靠右"/>
    <w:basedOn w:val="a"/>
    <w:semiHidden/>
    <w:rsid w:val="004A140F"/>
    <w:pPr>
      <w:ind w:right="28"/>
      <w:jc w:val="right"/>
    </w:pPr>
    <w:rPr>
      <w:rFonts w:ascii="新細明體"/>
      <w:kern w:val="0"/>
      <w:sz w:val="18"/>
      <w:szCs w:val="24"/>
    </w:rPr>
  </w:style>
  <w:style w:type="paragraph" w:customStyle="1" w:styleId="af9">
    <w:name w:val="頁數"/>
    <w:basedOn w:val="a"/>
    <w:semiHidden/>
    <w:rsid w:val="004A140F"/>
    <w:pPr>
      <w:spacing w:line="400" w:lineRule="exact"/>
      <w:ind w:firstLine="480"/>
      <w:jc w:val="both"/>
    </w:pPr>
    <w:rPr>
      <w:rFonts w:ascii="標楷體" w:eastAsia="標楷體"/>
      <w:szCs w:val="24"/>
    </w:rPr>
  </w:style>
  <w:style w:type="paragraph" w:customStyle="1" w:styleId="afa">
    <w:name w:val="內文單位"/>
    <w:basedOn w:val="a"/>
    <w:semiHidden/>
    <w:rsid w:val="000D7FAB"/>
    <w:pPr>
      <w:spacing w:afterLines="20" w:after="109" w:line="400" w:lineRule="exact"/>
      <w:ind w:right="28"/>
    </w:pPr>
    <w:rPr>
      <w:kern w:val="0"/>
      <w:szCs w:val="24"/>
    </w:rPr>
  </w:style>
  <w:style w:type="paragraph" w:customStyle="1" w:styleId="afb">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c">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d">
    <w:name w:val="單元 字元 字元 字元"/>
    <w:basedOn w:val="a0"/>
    <w:semiHidden/>
    <w:rsid w:val="004A140F"/>
    <w:rPr>
      <w:rFonts w:ascii="標楷體" w:eastAsia="標楷體" w:hAnsi="Arial Narrow"/>
      <w:w w:val="95"/>
      <w:kern w:val="2"/>
      <w:lang w:val="en-US" w:eastAsia="zh-TW" w:bidi="ar-SA"/>
    </w:rPr>
  </w:style>
  <w:style w:type="paragraph" w:customStyle="1" w:styleId="afe">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f">
    <w:name w:val="中標"/>
    <w:basedOn w:val="a"/>
    <w:rsid w:val="004A140F"/>
    <w:pPr>
      <w:adjustRightInd w:val="0"/>
      <w:spacing w:line="360" w:lineRule="auto"/>
      <w:ind w:left="454"/>
      <w:jc w:val="both"/>
    </w:pPr>
    <w:rPr>
      <w:rFonts w:ascii="標楷體" w:eastAsia="標楷體"/>
      <w:b/>
      <w:sz w:val="36"/>
      <w:szCs w:val="24"/>
    </w:rPr>
  </w:style>
  <w:style w:type="paragraph" w:customStyle="1" w:styleId="aff0">
    <w:name w:val="（一）"/>
    <w:basedOn w:val="a"/>
    <w:link w:val="aff1"/>
    <w:semiHidden/>
    <w:rsid w:val="004A140F"/>
    <w:pPr>
      <w:adjustRightInd w:val="0"/>
      <w:spacing w:line="380" w:lineRule="exact"/>
      <w:ind w:firstLine="765"/>
      <w:jc w:val="both"/>
    </w:pPr>
    <w:rPr>
      <w:rFonts w:ascii="標楷體" w:eastAsia="標楷體"/>
      <w:kern w:val="0"/>
      <w:szCs w:val="24"/>
    </w:rPr>
  </w:style>
  <w:style w:type="character" w:customStyle="1" w:styleId="aff1">
    <w:name w:val="（一） 字元"/>
    <w:link w:val="aff0"/>
    <w:semiHidden/>
    <w:locked/>
    <w:rsid w:val="008E6EE6"/>
    <w:rPr>
      <w:rFonts w:ascii="標楷體" w:eastAsia="標楷體"/>
      <w:sz w:val="24"/>
      <w:szCs w:val="24"/>
    </w:rPr>
  </w:style>
  <w:style w:type="paragraph" w:customStyle="1" w:styleId="aff2">
    <w:name w:val="資料來源"/>
    <w:basedOn w:val="a"/>
    <w:link w:val="aff3"/>
    <w:semiHidden/>
    <w:rsid w:val="004A140F"/>
    <w:pPr>
      <w:adjustRightInd w:val="0"/>
      <w:spacing w:line="240" w:lineRule="exact"/>
      <w:ind w:left="822" w:hanging="822"/>
      <w:jc w:val="both"/>
    </w:pPr>
    <w:rPr>
      <w:rFonts w:ascii="標楷體" w:eastAsia="標楷體"/>
      <w:kern w:val="0"/>
      <w:sz w:val="20"/>
      <w:szCs w:val="24"/>
    </w:rPr>
  </w:style>
  <w:style w:type="character" w:customStyle="1" w:styleId="aff3">
    <w:name w:val="資料來源 字元"/>
    <w:basedOn w:val="a0"/>
    <w:link w:val="aff2"/>
    <w:semiHidden/>
    <w:rsid w:val="004A140F"/>
    <w:rPr>
      <w:rFonts w:ascii="標楷體" w:eastAsia="標楷體"/>
      <w:szCs w:val="24"/>
    </w:rPr>
  </w:style>
  <w:style w:type="paragraph" w:customStyle="1" w:styleId="aff4">
    <w:name w:val="表單位"/>
    <w:basedOn w:val="a"/>
    <w:semiHidden/>
    <w:rsid w:val="004A140F"/>
    <w:pPr>
      <w:adjustRightInd w:val="0"/>
      <w:jc w:val="right"/>
    </w:pPr>
    <w:rPr>
      <w:rFonts w:ascii="標楷體" w:eastAsia="標楷體"/>
      <w:kern w:val="0"/>
      <w:szCs w:val="24"/>
    </w:rPr>
  </w:style>
  <w:style w:type="paragraph" w:customStyle="1" w:styleId="aff5">
    <w:name w:val="甲乙丙"/>
    <w:basedOn w:val="a"/>
    <w:semiHidden/>
    <w:rsid w:val="004A140F"/>
    <w:pPr>
      <w:spacing w:after="360" w:line="360" w:lineRule="auto"/>
      <w:jc w:val="center"/>
    </w:pPr>
    <w:rPr>
      <w:rFonts w:ascii="標楷體" w:eastAsia="標楷體"/>
      <w:b/>
      <w:spacing w:val="-10"/>
      <w:sz w:val="40"/>
    </w:rPr>
  </w:style>
  <w:style w:type="paragraph" w:styleId="aff6">
    <w:name w:val="List Paragraph"/>
    <w:basedOn w:val="a"/>
    <w:uiPriority w:val="34"/>
    <w:semiHidden/>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7">
    <w:name w:val="表用_中華民國年月日"/>
    <w:qFormat/>
    <w:rsid w:val="008C247E"/>
    <w:pPr>
      <w:spacing w:line="400" w:lineRule="exact"/>
      <w:jc w:val="center"/>
    </w:pPr>
    <w:rPr>
      <w:rFonts w:ascii="標楷體" w:eastAsia="標楷體"/>
      <w:spacing w:val="40"/>
      <w:kern w:val="2"/>
      <w:sz w:val="24"/>
    </w:rPr>
  </w:style>
  <w:style w:type="paragraph" w:styleId="aff8">
    <w:name w:val="Date"/>
    <w:basedOn w:val="a"/>
    <w:next w:val="a"/>
    <w:link w:val="aff9"/>
    <w:uiPriority w:val="99"/>
    <w:semiHidden/>
    <w:rsid w:val="00CF45F7"/>
    <w:pPr>
      <w:jc w:val="right"/>
    </w:pPr>
  </w:style>
  <w:style w:type="character" w:customStyle="1" w:styleId="aff9">
    <w:name w:val="日期 字元"/>
    <w:basedOn w:val="a0"/>
    <w:link w:val="aff8"/>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023">
    <w:name w:val="02_內文（一）_第一行空3字元"/>
    <w:qFormat/>
    <w:rsid w:val="007C427D"/>
    <w:pPr>
      <w:widowControl w:val="0"/>
      <w:overflowPunct w:val="0"/>
      <w:spacing w:line="460" w:lineRule="exact"/>
      <w:ind w:firstLineChars="300" w:firstLine="300"/>
      <w:jc w:val="both"/>
    </w:pPr>
    <w:rPr>
      <w:rFonts w:ascii="標楷體" w:eastAsia="標楷體"/>
      <w:b/>
      <w:kern w:val="2"/>
      <w:sz w:val="24"/>
      <w:szCs w:val="24"/>
    </w:rPr>
  </w:style>
  <w:style w:type="paragraph" w:customStyle="1" w:styleId="6">
    <w:name w:val="6_表格單位：新臺幣"/>
    <w:qFormat/>
    <w:rsid w:val="00956536"/>
    <w:pPr>
      <w:adjustRightInd w:val="0"/>
      <w:jc w:val="right"/>
    </w:pPr>
    <w:rPr>
      <w:rFonts w:ascii="標楷體" w:eastAsia="標楷體"/>
      <w:kern w:val="2"/>
      <w:sz w:val="24"/>
    </w:rPr>
  </w:style>
  <w:style w:type="paragraph" w:customStyle="1" w:styleId="affa">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b">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c">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d">
    <w:name w:val="中華民國"/>
    <w:basedOn w:val="a"/>
    <w:semiHidden/>
    <w:qFormat/>
    <w:rsid w:val="00A75C4E"/>
    <w:pPr>
      <w:snapToGrid w:val="0"/>
      <w:spacing w:line="400" w:lineRule="exact"/>
      <w:jc w:val="center"/>
    </w:pPr>
    <w:rPr>
      <w:rFonts w:ascii="標楷體" w:eastAsia="標楷體"/>
      <w:spacing w:val="100"/>
      <w:szCs w:val="24"/>
    </w:rPr>
  </w:style>
  <w:style w:type="paragraph" w:customStyle="1" w:styleId="affe">
    <w:name w:val="表格單位"/>
    <w:basedOn w:val="af8"/>
    <w:semiHidden/>
    <w:rsid w:val="00A75C4E"/>
    <w:pPr>
      <w:snapToGrid w:val="0"/>
      <w:spacing w:after="20"/>
    </w:pPr>
    <w:rPr>
      <w:rFonts w:ascii="標楷體" w:eastAsia="標楷體"/>
      <w:sz w:val="24"/>
    </w:rPr>
  </w:style>
  <w:style w:type="paragraph" w:customStyle="1" w:styleId="123">
    <w:name w:val="括號123"/>
    <w:basedOn w:val="a"/>
    <w:semiHidden/>
    <w:rsid w:val="00FF51E1"/>
    <w:pPr>
      <w:spacing w:line="360" w:lineRule="auto"/>
      <w:ind w:firstLine="1946"/>
      <w:jc w:val="both"/>
    </w:pPr>
    <w:rPr>
      <w:rFonts w:ascii="標楷體" w:eastAsia="標楷體"/>
    </w:rPr>
  </w:style>
  <w:style w:type="paragraph" w:customStyle="1" w:styleId="10P0">
    <w:name w:val="表格數字_10P"/>
    <w:semiHidden/>
    <w:qFormat/>
    <w:rsid w:val="00FF51E1"/>
    <w:pPr>
      <w:spacing w:line="240" w:lineRule="exact"/>
      <w:ind w:right="-28"/>
      <w:jc w:val="right"/>
    </w:pPr>
    <w:rPr>
      <w:rFonts w:ascii="新細明體" w:hAnsi="標楷體"/>
      <w:kern w:val="2"/>
      <w:szCs w:val="32"/>
    </w:rPr>
  </w:style>
  <w:style w:type="paragraph" w:customStyle="1" w:styleId="PlainText1">
    <w:name w:val="Plain Text1"/>
    <w:basedOn w:val="a"/>
    <w:rsid w:val="00C83775"/>
    <w:pPr>
      <w:adjustRightInd w:val="0"/>
      <w:textAlignment w:val="baseline"/>
    </w:pPr>
    <w:rPr>
      <w:rFonts w:ascii="細明體" w:eastAsia="細明體" w:hAnsi="Courier New"/>
      <w:sz w:val="30"/>
    </w:rPr>
  </w:style>
  <w:style w:type="paragraph" w:customStyle="1" w:styleId="afff">
    <w:name w:val="標題（一）"/>
    <w:basedOn w:val="a"/>
    <w:link w:val="16"/>
    <w:rsid w:val="00C83775"/>
    <w:pPr>
      <w:spacing w:beforeLines="20" w:afterLines="20" w:line="400" w:lineRule="exact"/>
      <w:ind w:firstLineChars="200" w:firstLine="200"/>
      <w:jc w:val="both"/>
    </w:pPr>
    <w:rPr>
      <w:rFonts w:eastAsia="標楷體"/>
      <w:b/>
      <w:bCs/>
      <w:sz w:val="28"/>
      <w:szCs w:val="28"/>
    </w:rPr>
  </w:style>
  <w:style w:type="character" w:customStyle="1" w:styleId="16">
    <w:name w:val="標題（一） 字元1"/>
    <w:link w:val="afff"/>
    <w:locked/>
    <w:rsid w:val="00C83775"/>
    <w:rPr>
      <w:rFonts w:eastAsia="標楷體"/>
      <w:b/>
      <w:bCs/>
      <w:kern w:val="2"/>
      <w:sz w:val="28"/>
      <w:szCs w:val="28"/>
    </w:rPr>
  </w:style>
  <w:style w:type="paragraph" w:styleId="afff0">
    <w:name w:val="footnote text"/>
    <w:basedOn w:val="a"/>
    <w:link w:val="afff1"/>
    <w:uiPriority w:val="99"/>
    <w:semiHidden/>
    <w:unhideWhenUsed/>
    <w:rsid w:val="009E0C9C"/>
    <w:pPr>
      <w:adjustRightInd w:val="0"/>
      <w:snapToGrid w:val="0"/>
      <w:spacing w:line="470" w:lineRule="exact"/>
      <w:ind w:firstLine="482"/>
    </w:pPr>
    <w:rPr>
      <w:rFonts w:ascii="標楷體" w:eastAsia="標楷體"/>
      <w:kern w:val="0"/>
      <w:sz w:val="20"/>
    </w:rPr>
  </w:style>
  <w:style w:type="character" w:customStyle="1" w:styleId="afff1">
    <w:name w:val="註腳文字 字元"/>
    <w:basedOn w:val="a0"/>
    <w:link w:val="afff0"/>
    <w:uiPriority w:val="99"/>
    <w:semiHidden/>
    <w:rsid w:val="009E0C9C"/>
    <w:rPr>
      <w:rFonts w:ascii="標楷體" w:eastAsia="標楷體"/>
    </w:rPr>
  </w:style>
  <w:style w:type="character" w:styleId="afff2">
    <w:name w:val="footnote reference"/>
    <w:basedOn w:val="a0"/>
    <w:uiPriority w:val="99"/>
    <w:semiHidden/>
    <w:unhideWhenUsed/>
    <w:rsid w:val="009E0C9C"/>
    <w:rPr>
      <w:vertAlign w:val="superscript"/>
    </w:rPr>
  </w:style>
  <w:style w:type="table" w:styleId="afff3">
    <w:name w:val="Table Grid"/>
    <w:basedOn w:val="a1"/>
    <w:rsid w:val="003831E2"/>
    <w:rPr>
      <w:rFonts w:asciiTheme="minorHAnsi" w:eastAsiaTheme="minorEastAsia" w:hAnsiTheme="minorHAnsi" w:cstheme="minorBid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4P">
    <w:name w:val="3_小標_14P_一"/>
    <w:qFormat/>
    <w:rsid w:val="00800550"/>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18P0">
    <w:name w:val="2_中標_18P_丙壹～陸"/>
    <w:qFormat/>
    <w:rsid w:val="00800550"/>
    <w:pPr>
      <w:widowControl w:val="0"/>
      <w:overflowPunct w:val="0"/>
      <w:spacing w:line="360" w:lineRule="auto"/>
      <w:ind w:leftChars="200" w:left="200"/>
      <w:jc w:val="both"/>
    </w:pPr>
    <w:rPr>
      <w:rFonts w:ascii="標楷體" w:eastAsia="標楷體"/>
      <w:b/>
      <w:kern w:val="2"/>
      <w:sz w:val="36"/>
      <w:szCs w:val="24"/>
    </w:rPr>
  </w:style>
  <w:style w:type="paragraph" w:customStyle="1" w:styleId="0411P">
    <w:name w:val="04_內文表中文_11P"/>
    <w:qFormat/>
    <w:rsid w:val="00800550"/>
    <w:pPr>
      <w:widowControl w:val="0"/>
      <w:overflowPunct w:val="0"/>
      <w:spacing w:line="320" w:lineRule="exact"/>
    </w:pPr>
    <w:rPr>
      <w:rFonts w:ascii="標楷體" w:eastAsia="標楷體" w:hAnsi="標楷體"/>
      <w:kern w:val="2"/>
      <w:sz w:val="22"/>
      <w:szCs w:val="22"/>
    </w:rPr>
  </w:style>
  <w:style w:type="paragraph" w:customStyle="1" w:styleId="11P0">
    <w:name w:val="表格表頭_11P"/>
    <w:qFormat/>
    <w:rsid w:val="00800550"/>
    <w:pPr>
      <w:spacing w:line="240" w:lineRule="exact"/>
      <w:jc w:val="distribute"/>
    </w:pPr>
    <w:rPr>
      <w:rFonts w:ascii="標楷體" w:eastAsia="標楷體"/>
      <w:kern w:val="2"/>
      <w:sz w:val="22"/>
    </w:rPr>
  </w:style>
  <w:style w:type="character" w:customStyle="1" w:styleId="afff4">
    <w:name w:val="本文縮排 字元"/>
    <w:link w:val="afff5"/>
    <w:semiHidden/>
    <w:rsid w:val="008E6EE6"/>
    <w:rPr>
      <w:rFonts w:ascii="標楷體" w:eastAsia="標楷體"/>
      <w:sz w:val="24"/>
      <w:szCs w:val="24"/>
    </w:rPr>
  </w:style>
  <w:style w:type="paragraph" w:styleId="afff5">
    <w:name w:val="Body Text Indent"/>
    <w:basedOn w:val="a"/>
    <w:link w:val="afff4"/>
    <w:semiHidden/>
    <w:rsid w:val="008E6EE6"/>
    <w:pPr>
      <w:adjustRightInd w:val="0"/>
      <w:spacing w:line="470" w:lineRule="exact"/>
      <w:ind w:firstLine="482"/>
      <w:jc w:val="both"/>
    </w:pPr>
    <w:rPr>
      <w:rFonts w:ascii="標楷體" w:eastAsia="標楷體"/>
      <w:kern w:val="0"/>
      <w:szCs w:val="24"/>
    </w:rPr>
  </w:style>
  <w:style w:type="character" w:customStyle="1" w:styleId="17">
    <w:name w:val="本文縮排 字元1"/>
    <w:basedOn w:val="a0"/>
    <w:uiPriority w:val="99"/>
    <w:semiHidden/>
    <w:rsid w:val="008E6EE6"/>
    <w:rPr>
      <w:kern w:val="2"/>
      <w:sz w:val="24"/>
    </w:rPr>
  </w:style>
  <w:style w:type="paragraph" w:customStyle="1" w:styleId="afff6">
    <w:name w:val="樣式 （一） + (符號) 標楷體"/>
    <w:basedOn w:val="aff0"/>
    <w:link w:val="afff7"/>
    <w:semiHidden/>
    <w:rsid w:val="008E6EE6"/>
    <w:pPr>
      <w:spacing w:line="450" w:lineRule="exact"/>
      <w:ind w:firstLine="720"/>
    </w:pPr>
    <w:rPr>
      <w:spacing w:val="12"/>
    </w:rPr>
  </w:style>
  <w:style w:type="character" w:customStyle="1" w:styleId="afff7">
    <w:name w:val="樣式 （一） + (符號) 標楷體 字元"/>
    <w:link w:val="afff6"/>
    <w:semiHidden/>
    <w:locked/>
    <w:rsid w:val="008E6EE6"/>
    <w:rPr>
      <w:rFonts w:ascii="標楷體" w:eastAsia="標楷體"/>
      <w:spacing w:val="12"/>
      <w:sz w:val="24"/>
      <w:szCs w:val="24"/>
    </w:rPr>
  </w:style>
  <w:style w:type="paragraph" w:styleId="Web">
    <w:name w:val="Normal (Web)"/>
    <w:basedOn w:val="a"/>
    <w:uiPriority w:val="99"/>
    <w:unhideWhenUsed/>
    <w:rsid w:val="00D83F52"/>
    <w:pPr>
      <w:widowControl/>
      <w:spacing w:before="100" w:beforeAutospacing="1" w:after="100" w:afterAutospacing="1"/>
    </w:pPr>
    <w:rPr>
      <w:rFonts w:ascii="新細明體" w:hAnsi="新細明體" w:cs="新細明體"/>
      <w:kern w:val="0"/>
      <w:szCs w:val="24"/>
    </w:rPr>
  </w:style>
  <w:style w:type="table" w:customStyle="1" w:styleId="230">
    <w:name w:val="表格格線23"/>
    <w:basedOn w:val="a1"/>
    <w:next w:val="afff3"/>
    <w:uiPriority w:val="59"/>
    <w:rsid w:val="00A617C2"/>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0" w:defQFormat="0" w:count="267">
    <w:lsdException w:name="Normal" w:semiHidden="0"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1"/>
    <w:lsdException w:name="footer" w:unhideWhenUsed="1"/>
    <w:lsdException w:name="caption" w:uiPriority="35" w:qFormat="1"/>
    <w:lsdException w:name="page number" w:uiPriority="0"/>
    <w:lsdException w:name="Title" w:uiPriority="10" w:qFormat="1"/>
    <w:lsdException w:name="Default Paragraph Font" w:uiPriority="1" w:unhideWhenUsed="1"/>
    <w:lsdException w:name="Body Text" w:uiPriority="0" w:unhideWhenUsed="1"/>
    <w:lsdException w:name="Body Text Indent" w:uiPriority="0"/>
    <w:lsdException w:name="Subtitle" w:uiPriority="11" w:qFormat="1"/>
    <w:lsdException w:name="Body Text 2" w:uiPriority="0"/>
    <w:lsdException w:name="Body Text 3" w:uiPriority="0"/>
    <w:lsdException w:name="Strong" w:uiPriority="22" w:qFormat="1"/>
    <w:lsdException w:name="Emphasis" w:uiPriority="20" w:qFormat="1"/>
    <w:lsdException w:name="Plain Text" w:uiPriority="0" w:unhideWhenUsed="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semiHidden="0" w:uiPriority="0"/>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a">
    <w:name w:val="Normal"/>
    <w:semiHidden/>
    <w:qFormat/>
    <w:rsid w:val="002A4E0D"/>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semiHidden/>
    <w:rsid w:val="00733864"/>
    <w:rPr>
      <w:kern w:val="2"/>
    </w:rPr>
  </w:style>
  <w:style w:type="paragraph" w:styleId="a5">
    <w:name w:val="footer"/>
    <w:basedOn w:val="a"/>
    <w:link w:val="a6"/>
    <w:uiPriority w:val="99"/>
    <w:semiHidden/>
    <w:rsid w:val="00C5150A"/>
    <w:pPr>
      <w:tabs>
        <w:tab w:val="center" w:pos="4153"/>
        <w:tab w:val="right" w:pos="8306"/>
      </w:tabs>
      <w:snapToGrid w:val="0"/>
    </w:pPr>
    <w:rPr>
      <w:sz w:val="20"/>
    </w:rPr>
  </w:style>
  <w:style w:type="character" w:customStyle="1" w:styleId="a6">
    <w:name w:val="頁尾 字元"/>
    <w:link w:val="a5"/>
    <w:uiPriority w:val="99"/>
    <w:semiHidden/>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Plain Text"/>
    <w:basedOn w:val="a"/>
    <w:link w:val="ac"/>
    <w:semiHidden/>
    <w:rsid w:val="00723699"/>
    <w:rPr>
      <w:rFonts w:ascii="細明體" w:eastAsia="細明體" w:hAnsi="Courier New"/>
    </w:rPr>
  </w:style>
  <w:style w:type="character" w:customStyle="1" w:styleId="ac">
    <w:name w:val="純文字 字元"/>
    <w:link w:val="ab"/>
    <w:semiHidden/>
    <w:rsid w:val="00733864"/>
    <w:rPr>
      <w:rFonts w:ascii="細明體" w:eastAsia="細明體" w:hAnsi="Courier New"/>
      <w:kern w:val="2"/>
      <w:sz w:val="24"/>
    </w:rPr>
  </w:style>
  <w:style w:type="paragraph" w:styleId="ad">
    <w:name w:val="Body Text"/>
    <w:basedOn w:val="a"/>
    <w:link w:val="ae"/>
    <w:semiHidden/>
    <w:rsid w:val="00723699"/>
    <w:pPr>
      <w:spacing w:line="360" w:lineRule="exact"/>
      <w:jc w:val="both"/>
    </w:pPr>
    <w:rPr>
      <w:rFonts w:ascii="標楷體" w:eastAsia="標楷體"/>
      <w:szCs w:val="24"/>
    </w:rPr>
  </w:style>
  <w:style w:type="character" w:customStyle="1" w:styleId="ae">
    <w:name w:val="本文 字元"/>
    <w:link w:val="ad"/>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f">
    <w:name w:val="Balloon Text"/>
    <w:basedOn w:val="a"/>
    <w:link w:val="af0"/>
    <w:semiHidden/>
    <w:rsid w:val="00702741"/>
    <w:rPr>
      <w:rFonts w:ascii="Calibri Light" w:hAnsi="Calibri Light"/>
      <w:sz w:val="18"/>
      <w:szCs w:val="18"/>
    </w:rPr>
  </w:style>
  <w:style w:type="character" w:customStyle="1" w:styleId="af0">
    <w:name w:val="註解方塊文字 字元"/>
    <w:link w:val="af"/>
    <w:semiHidden/>
    <w:rsid w:val="00733864"/>
    <w:rPr>
      <w:rFonts w:ascii="Calibri Light" w:hAnsi="Calibri Light"/>
      <w:kern w:val="2"/>
      <w:sz w:val="18"/>
      <w:szCs w:val="18"/>
    </w:rPr>
  </w:style>
  <w:style w:type="paragraph" w:customStyle="1" w:styleId="012">
    <w:name w:val="01_內文_第一行空2字元"/>
    <w:qFormat/>
    <w:rsid w:val="00A617C2"/>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5">
    <w:name w:val="03_內文1._第一行空5字元"/>
    <w:qFormat/>
    <w:rsid w:val="007C427D"/>
    <w:pPr>
      <w:widowControl w:val="0"/>
      <w:overflowPunct w:val="0"/>
      <w:spacing w:line="460" w:lineRule="exact"/>
      <w:ind w:firstLineChars="500" w:firstLine="50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18P_丙壹～陸"/>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af1">
    <w:name w:val="小標"/>
    <w:basedOn w:val="a"/>
    <w:semiHidden/>
    <w:rsid w:val="00CB3E46"/>
    <w:pPr>
      <w:adjustRightInd w:val="0"/>
      <w:spacing w:line="360" w:lineRule="auto"/>
      <w:jc w:val="both"/>
    </w:pPr>
    <w:rPr>
      <w:rFonts w:ascii="標楷體" w:eastAsia="標楷體"/>
      <w:b/>
      <w:sz w:val="32"/>
      <w:szCs w:val="24"/>
    </w:rPr>
  </w:style>
  <w:style w:type="paragraph" w:customStyle="1" w:styleId="416P">
    <w:name w:val="4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2">
    <w:name w:val="表用_中華民國"/>
    <w:qFormat/>
    <w:rsid w:val="00375027"/>
    <w:pPr>
      <w:jc w:val="center"/>
    </w:pPr>
    <w:rPr>
      <w:rFonts w:ascii="標楷體" w:eastAsia="標楷體"/>
      <w:spacing w:val="100"/>
      <w:kern w:val="2"/>
      <w:sz w:val="24"/>
    </w:rPr>
  </w:style>
  <w:style w:type="paragraph" w:customStyle="1" w:styleId="511P">
    <w:name w:val="5_表格表頭_11P"/>
    <w:qFormat/>
    <w:rsid w:val="00637BF7"/>
    <w:pPr>
      <w:spacing w:line="240" w:lineRule="exact"/>
      <w:jc w:val="distribute"/>
    </w:pPr>
    <w:rPr>
      <w:rFonts w:ascii="標楷體" w:eastAsia="標楷體"/>
      <w:kern w:val="2"/>
      <w:sz w:val="22"/>
    </w:rPr>
  </w:style>
  <w:style w:type="paragraph" w:customStyle="1" w:styleId="12P01">
    <w:name w:val="流量表_表側加粗12P 左縮0.1公分"/>
    <w:basedOn w:val="12P"/>
    <w:semiHidden/>
    <w:qFormat/>
    <w:rsid w:val="00637BF7"/>
    <w:pPr>
      <w:ind w:left="0" w:right="0"/>
    </w:pPr>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3">
    <w:name w:val="表格註："/>
    <w:uiPriority w:val="1"/>
    <w:qFormat/>
    <w:rsid w:val="002141B5"/>
    <w:pPr>
      <w:widowControl w:val="0"/>
      <w:overflowPunct w:val="0"/>
      <w:adjustRightInd w:val="0"/>
      <w:snapToGrid w:val="0"/>
      <w:spacing w:line="240" w:lineRule="exact"/>
      <w:ind w:left="179" w:hanging="480"/>
      <w:jc w:val="both"/>
    </w:pPr>
    <w:rPr>
      <w:rFonts w:ascii="標楷體" w:eastAsia="標楷體" w:hAnsi="標楷體"/>
      <w:kern w:val="2"/>
      <w:sz w:val="18"/>
      <w:szCs w:val="32"/>
    </w:rPr>
  </w:style>
  <w:style w:type="character" w:styleId="af4">
    <w:name w:val="page number"/>
    <w:basedOn w:val="a0"/>
    <w:semiHidden/>
    <w:rsid w:val="004A140F"/>
  </w:style>
  <w:style w:type="paragraph" w:customStyle="1" w:styleId="af5">
    <w:name w:val="甲、"/>
    <w:basedOn w:val="a"/>
    <w:semiHidden/>
    <w:rsid w:val="004A140F"/>
    <w:pPr>
      <w:spacing w:afterLines="50" w:after="273"/>
      <w:jc w:val="center"/>
    </w:pPr>
    <w:rPr>
      <w:rFonts w:ascii="標楷體" w:eastAsia="標楷體"/>
      <w:b/>
      <w:sz w:val="40"/>
      <w:szCs w:val="24"/>
    </w:rPr>
  </w:style>
  <w:style w:type="paragraph" w:customStyle="1" w:styleId="af6">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7">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8">
    <w:name w:val="表格靠右"/>
    <w:basedOn w:val="a"/>
    <w:semiHidden/>
    <w:rsid w:val="004A140F"/>
    <w:pPr>
      <w:ind w:right="28"/>
      <w:jc w:val="right"/>
    </w:pPr>
    <w:rPr>
      <w:rFonts w:ascii="新細明體"/>
      <w:kern w:val="0"/>
      <w:sz w:val="18"/>
      <w:szCs w:val="24"/>
    </w:rPr>
  </w:style>
  <w:style w:type="paragraph" w:customStyle="1" w:styleId="af9">
    <w:name w:val="頁數"/>
    <w:basedOn w:val="a"/>
    <w:semiHidden/>
    <w:rsid w:val="004A140F"/>
    <w:pPr>
      <w:spacing w:line="400" w:lineRule="exact"/>
      <w:ind w:firstLine="480"/>
      <w:jc w:val="both"/>
    </w:pPr>
    <w:rPr>
      <w:rFonts w:ascii="標楷體" w:eastAsia="標楷體"/>
      <w:szCs w:val="24"/>
    </w:rPr>
  </w:style>
  <w:style w:type="paragraph" w:customStyle="1" w:styleId="afa">
    <w:name w:val="內文單位"/>
    <w:basedOn w:val="a"/>
    <w:semiHidden/>
    <w:rsid w:val="000D7FAB"/>
    <w:pPr>
      <w:spacing w:afterLines="20" w:after="109" w:line="400" w:lineRule="exact"/>
      <w:ind w:right="28"/>
    </w:pPr>
    <w:rPr>
      <w:kern w:val="0"/>
      <w:szCs w:val="24"/>
    </w:rPr>
  </w:style>
  <w:style w:type="paragraph" w:customStyle="1" w:styleId="afb">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c">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d">
    <w:name w:val="單元 字元 字元 字元"/>
    <w:basedOn w:val="a0"/>
    <w:semiHidden/>
    <w:rsid w:val="004A140F"/>
    <w:rPr>
      <w:rFonts w:ascii="標楷體" w:eastAsia="標楷體" w:hAnsi="Arial Narrow"/>
      <w:w w:val="95"/>
      <w:kern w:val="2"/>
      <w:lang w:val="en-US" w:eastAsia="zh-TW" w:bidi="ar-SA"/>
    </w:rPr>
  </w:style>
  <w:style w:type="paragraph" w:customStyle="1" w:styleId="afe">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f">
    <w:name w:val="中標"/>
    <w:basedOn w:val="a"/>
    <w:rsid w:val="004A140F"/>
    <w:pPr>
      <w:adjustRightInd w:val="0"/>
      <w:spacing w:line="360" w:lineRule="auto"/>
      <w:ind w:left="454"/>
      <w:jc w:val="both"/>
    </w:pPr>
    <w:rPr>
      <w:rFonts w:ascii="標楷體" w:eastAsia="標楷體"/>
      <w:b/>
      <w:sz w:val="36"/>
      <w:szCs w:val="24"/>
    </w:rPr>
  </w:style>
  <w:style w:type="paragraph" w:customStyle="1" w:styleId="aff0">
    <w:name w:val="（一）"/>
    <w:basedOn w:val="a"/>
    <w:link w:val="aff1"/>
    <w:semiHidden/>
    <w:rsid w:val="004A140F"/>
    <w:pPr>
      <w:adjustRightInd w:val="0"/>
      <w:spacing w:line="380" w:lineRule="exact"/>
      <w:ind w:firstLine="765"/>
      <w:jc w:val="both"/>
    </w:pPr>
    <w:rPr>
      <w:rFonts w:ascii="標楷體" w:eastAsia="標楷體"/>
      <w:kern w:val="0"/>
      <w:szCs w:val="24"/>
    </w:rPr>
  </w:style>
  <w:style w:type="character" w:customStyle="1" w:styleId="aff1">
    <w:name w:val="（一） 字元"/>
    <w:link w:val="aff0"/>
    <w:semiHidden/>
    <w:locked/>
    <w:rsid w:val="008E6EE6"/>
    <w:rPr>
      <w:rFonts w:ascii="標楷體" w:eastAsia="標楷體"/>
      <w:sz w:val="24"/>
      <w:szCs w:val="24"/>
    </w:rPr>
  </w:style>
  <w:style w:type="paragraph" w:customStyle="1" w:styleId="aff2">
    <w:name w:val="資料來源"/>
    <w:basedOn w:val="a"/>
    <w:link w:val="aff3"/>
    <w:semiHidden/>
    <w:rsid w:val="004A140F"/>
    <w:pPr>
      <w:adjustRightInd w:val="0"/>
      <w:spacing w:line="240" w:lineRule="exact"/>
      <w:ind w:left="822" w:hanging="822"/>
      <w:jc w:val="both"/>
    </w:pPr>
    <w:rPr>
      <w:rFonts w:ascii="標楷體" w:eastAsia="標楷體"/>
      <w:kern w:val="0"/>
      <w:sz w:val="20"/>
      <w:szCs w:val="24"/>
    </w:rPr>
  </w:style>
  <w:style w:type="character" w:customStyle="1" w:styleId="aff3">
    <w:name w:val="資料來源 字元"/>
    <w:basedOn w:val="a0"/>
    <w:link w:val="aff2"/>
    <w:semiHidden/>
    <w:rsid w:val="004A140F"/>
    <w:rPr>
      <w:rFonts w:ascii="標楷體" w:eastAsia="標楷體"/>
      <w:szCs w:val="24"/>
    </w:rPr>
  </w:style>
  <w:style w:type="paragraph" w:customStyle="1" w:styleId="aff4">
    <w:name w:val="表單位"/>
    <w:basedOn w:val="a"/>
    <w:semiHidden/>
    <w:rsid w:val="004A140F"/>
    <w:pPr>
      <w:adjustRightInd w:val="0"/>
      <w:jc w:val="right"/>
    </w:pPr>
    <w:rPr>
      <w:rFonts w:ascii="標楷體" w:eastAsia="標楷體"/>
      <w:kern w:val="0"/>
      <w:szCs w:val="24"/>
    </w:rPr>
  </w:style>
  <w:style w:type="paragraph" w:customStyle="1" w:styleId="aff5">
    <w:name w:val="甲乙丙"/>
    <w:basedOn w:val="a"/>
    <w:semiHidden/>
    <w:rsid w:val="004A140F"/>
    <w:pPr>
      <w:spacing w:after="360" w:line="360" w:lineRule="auto"/>
      <w:jc w:val="center"/>
    </w:pPr>
    <w:rPr>
      <w:rFonts w:ascii="標楷體" w:eastAsia="標楷體"/>
      <w:b/>
      <w:spacing w:val="-10"/>
      <w:sz w:val="40"/>
    </w:rPr>
  </w:style>
  <w:style w:type="paragraph" w:styleId="aff6">
    <w:name w:val="List Paragraph"/>
    <w:basedOn w:val="a"/>
    <w:uiPriority w:val="34"/>
    <w:semiHidden/>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7">
    <w:name w:val="表用_中華民國年月日"/>
    <w:qFormat/>
    <w:rsid w:val="008C247E"/>
    <w:pPr>
      <w:spacing w:line="400" w:lineRule="exact"/>
      <w:jc w:val="center"/>
    </w:pPr>
    <w:rPr>
      <w:rFonts w:ascii="標楷體" w:eastAsia="標楷體"/>
      <w:spacing w:val="40"/>
      <w:kern w:val="2"/>
      <w:sz w:val="24"/>
    </w:rPr>
  </w:style>
  <w:style w:type="paragraph" w:styleId="aff8">
    <w:name w:val="Date"/>
    <w:basedOn w:val="a"/>
    <w:next w:val="a"/>
    <w:link w:val="aff9"/>
    <w:uiPriority w:val="99"/>
    <w:semiHidden/>
    <w:rsid w:val="00CF45F7"/>
    <w:pPr>
      <w:jc w:val="right"/>
    </w:pPr>
  </w:style>
  <w:style w:type="character" w:customStyle="1" w:styleId="aff9">
    <w:name w:val="日期 字元"/>
    <w:basedOn w:val="a0"/>
    <w:link w:val="aff8"/>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023">
    <w:name w:val="02_內文（一）_第一行空3字元"/>
    <w:qFormat/>
    <w:rsid w:val="007C427D"/>
    <w:pPr>
      <w:widowControl w:val="0"/>
      <w:overflowPunct w:val="0"/>
      <w:spacing w:line="460" w:lineRule="exact"/>
      <w:ind w:firstLineChars="300" w:firstLine="300"/>
      <w:jc w:val="both"/>
    </w:pPr>
    <w:rPr>
      <w:rFonts w:ascii="標楷體" w:eastAsia="標楷體"/>
      <w:b/>
      <w:kern w:val="2"/>
      <w:sz w:val="24"/>
      <w:szCs w:val="24"/>
    </w:rPr>
  </w:style>
  <w:style w:type="paragraph" w:customStyle="1" w:styleId="6">
    <w:name w:val="6_表格單位：新臺幣"/>
    <w:qFormat/>
    <w:rsid w:val="00956536"/>
    <w:pPr>
      <w:adjustRightInd w:val="0"/>
      <w:jc w:val="right"/>
    </w:pPr>
    <w:rPr>
      <w:rFonts w:ascii="標楷體" w:eastAsia="標楷體"/>
      <w:kern w:val="2"/>
      <w:sz w:val="24"/>
    </w:rPr>
  </w:style>
  <w:style w:type="paragraph" w:customStyle="1" w:styleId="affa">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b">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c">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d">
    <w:name w:val="中華民國"/>
    <w:basedOn w:val="a"/>
    <w:semiHidden/>
    <w:qFormat/>
    <w:rsid w:val="00A75C4E"/>
    <w:pPr>
      <w:snapToGrid w:val="0"/>
      <w:spacing w:line="400" w:lineRule="exact"/>
      <w:jc w:val="center"/>
    </w:pPr>
    <w:rPr>
      <w:rFonts w:ascii="標楷體" w:eastAsia="標楷體"/>
      <w:spacing w:val="100"/>
      <w:szCs w:val="24"/>
    </w:rPr>
  </w:style>
  <w:style w:type="paragraph" w:customStyle="1" w:styleId="affe">
    <w:name w:val="表格單位"/>
    <w:basedOn w:val="af8"/>
    <w:semiHidden/>
    <w:rsid w:val="00A75C4E"/>
    <w:pPr>
      <w:snapToGrid w:val="0"/>
      <w:spacing w:after="20"/>
    </w:pPr>
    <w:rPr>
      <w:rFonts w:ascii="標楷體" w:eastAsia="標楷體"/>
      <w:sz w:val="24"/>
    </w:rPr>
  </w:style>
  <w:style w:type="paragraph" w:customStyle="1" w:styleId="123">
    <w:name w:val="括號123"/>
    <w:basedOn w:val="a"/>
    <w:semiHidden/>
    <w:rsid w:val="00FF51E1"/>
    <w:pPr>
      <w:spacing w:line="360" w:lineRule="auto"/>
      <w:ind w:firstLine="1946"/>
      <w:jc w:val="both"/>
    </w:pPr>
    <w:rPr>
      <w:rFonts w:ascii="標楷體" w:eastAsia="標楷體"/>
    </w:rPr>
  </w:style>
  <w:style w:type="paragraph" w:customStyle="1" w:styleId="10P0">
    <w:name w:val="表格數字_10P"/>
    <w:semiHidden/>
    <w:qFormat/>
    <w:rsid w:val="00FF51E1"/>
    <w:pPr>
      <w:spacing w:line="240" w:lineRule="exact"/>
      <w:ind w:right="-28"/>
      <w:jc w:val="right"/>
    </w:pPr>
    <w:rPr>
      <w:rFonts w:ascii="新細明體" w:hAnsi="標楷體"/>
      <w:kern w:val="2"/>
      <w:szCs w:val="32"/>
    </w:rPr>
  </w:style>
  <w:style w:type="paragraph" w:customStyle="1" w:styleId="PlainText1">
    <w:name w:val="Plain Text1"/>
    <w:basedOn w:val="a"/>
    <w:rsid w:val="00C83775"/>
    <w:pPr>
      <w:adjustRightInd w:val="0"/>
      <w:textAlignment w:val="baseline"/>
    </w:pPr>
    <w:rPr>
      <w:rFonts w:ascii="細明體" w:eastAsia="細明體" w:hAnsi="Courier New"/>
      <w:sz w:val="30"/>
    </w:rPr>
  </w:style>
  <w:style w:type="paragraph" w:customStyle="1" w:styleId="afff">
    <w:name w:val="標題（一）"/>
    <w:basedOn w:val="a"/>
    <w:link w:val="16"/>
    <w:rsid w:val="00C83775"/>
    <w:pPr>
      <w:spacing w:beforeLines="20" w:afterLines="20" w:line="400" w:lineRule="exact"/>
      <w:ind w:firstLineChars="200" w:firstLine="200"/>
      <w:jc w:val="both"/>
    </w:pPr>
    <w:rPr>
      <w:rFonts w:eastAsia="標楷體"/>
      <w:b/>
      <w:bCs/>
      <w:sz w:val="28"/>
      <w:szCs w:val="28"/>
    </w:rPr>
  </w:style>
  <w:style w:type="character" w:customStyle="1" w:styleId="16">
    <w:name w:val="標題（一） 字元1"/>
    <w:link w:val="afff"/>
    <w:locked/>
    <w:rsid w:val="00C83775"/>
    <w:rPr>
      <w:rFonts w:eastAsia="標楷體"/>
      <w:b/>
      <w:bCs/>
      <w:kern w:val="2"/>
      <w:sz w:val="28"/>
      <w:szCs w:val="28"/>
    </w:rPr>
  </w:style>
  <w:style w:type="paragraph" w:styleId="afff0">
    <w:name w:val="footnote text"/>
    <w:basedOn w:val="a"/>
    <w:link w:val="afff1"/>
    <w:uiPriority w:val="99"/>
    <w:semiHidden/>
    <w:unhideWhenUsed/>
    <w:rsid w:val="009E0C9C"/>
    <w:pPr>
      <w:adjustRightInd w:val="0"/>
      <w:snapToGrid w:val="0"/>
      <w:spacing w:line="470" w:lineRule="exact"/>
      <w:ind w:firstLine="482"/>
    </w:pPr>
    <w:rPr>
      <w:rFonts w:ascii="標楷體" w:eastAsia="標楷體"/>
      <w:kern w:val="0"/>
      <w:sz w:val="20"/>
    </w:rPr>
  </w:style>
  <w:style w:type="character" w:customStyle="1" w:styleId="afff1">
    <w:name w:val="註腳文字 字元"/>
    <w:basedOn w:val="a0"/>
    <w:link w:val="afff0"/>
    <w:uiPriority w:val="99"/>
    <w:semiHidden/>
    <w:rsid w:val="009E0C9C"/>
    <w:rPr>
      <w:rFonts w:ascii="標楷體" w:eastAsia="標楷體"/>
    </w:rPr>
  </w:style>
  <w:style w:type="character" w:styleId="afff2">
    <w:name w:val="footnote reference"/>
    <w:basedOn w:val="a0"/>
    <w:uiPriority w:val="99"/>
    <w:semiHidden/>
    <w:unhideWhenUsed/>
    <w:rsid w:val="009E0C9C"/>
    <w:rPr>
      <w:vertAlign w:val="superscript"/>
    </w:rPr>
  </w:style>
  <w:style w:type="table" w:styleId="afff3">
    <w:name w:val="Table Grid"/>
    <w:basedOn w:val="a1"/>
    <w:rsid w:val="003831E2"/>
    <w:rPr>
      <w:rFonts w:asciiTheme="minorHAnsi" w:eastAsiaTheme="minorEastAsia" w:hAnsiTheme="minorHAnsi" w:cstheme="minorBid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4P">
    <w:name w:val="3_小標_14P_一"/>
    <w:qFormat/>
    <w:rsid w:val="00800550"/>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18P0">
    <w:name w:val="2_中標_18P_丙壹～陸"/>
    <w:qFormat/>
    <w:rsid w:val="00800550"/>
    <w:pPr>
      <w:widowControl w:val="0"/>
      <w:overflowPunct w:val="0"/>
      <w:spacing w:line="360" w:lineRule="auto"/>
      <w:ind w:leftChars="200" w:left="200"/>
      <w:jc w:val="both"/>
    </w:pPr>
    <w:rPr>
      <w:rFonts w:ascii="標楷體" w:eastAsia="標楷體"/>
      <w:b/>
      <w:kern w:val="2"/>
      <w:sz w:val="36"/>
      <w:szCs w:val="24"/>
    </w:rPr>
  </w:style>
  <w:style w:type="paragraph" w:customStyle="1" w:styleId="0411P">
    <w:name w:val="04_內文表中文_11P"/>
    <w:qFormat/>
    <w:rsid w:val="00800550"/>
    <w:pPr>
      <w:widowControl w:val="0"/>
      <w:overflowPunct w:val="0"/>
      <w:spacing w:line="320" w:lineRule="exact"/>
    </w:pPr>
    <w:rPr>
      <w:rFonts w:ascii="標楷體" w:eastAsia="標楷體" w:hAnsi="標楷體"/>
      <w:kern w:val="2"/>
      <w:sz w:val="22"/>
      <w:szCs w:val="22"/>
    </w:rPr>
  </w:style>
  <w:style w:type="paragraph" w:customStyle="1" w:styleId="11P0">
    <w:name w:val="表格表頭_11P"/>
    <w:qFormat/>
    <w:rsid w:val="00800550"/>
    <w:pPr>
      <w:spacing w:line="240" w:lineRule="exact"/>
      <w:jc w:val="distribute"/>
    </w:pPr>
    <w:rPr>
      <w:rFonts w:ascii="標楷體" w:eastAsia="標楷體"/>
      <w:kern w:val="2"/>
      <w:sz w:val="22"/>
    </w:rPr>
  </w:style>
  <w:style w:type="character" w:customStyle="1" w:styleId="afff4">
    <w:name w:val="本文縮排 字元"/>
    <w:link w:val="afff5"/>
    <w:semiHidden/>
    <w:rsid w:val="008E6EE6"/>
    <w:rPr>
      <w:rFonts w:ascii="標楷體" w:eastAsia="標楷體"/>
      <w:sz w:val="24"/>
      <w:szCs w:val="24"/>
    </w:rPr>
  </w:style>
  <w:style w:type="paragraph" w:styleId="afff5">
    <w:name w:val="Body Text Indent"/>
    <w:basedOn w:val="a"/>
    <w:link w:val="afff4"/>
    <w:semiHidden/>
    <w:rsid w:val="008E6EE6"/>
    <w:pPr>
      <w:adjustRightInd w:val="0"/>
      <w:spacing w:line="470" w:lineRule="exact"/>
      <w:ind w:firstLine="482"/>
      <w:jc w:val="both"/>
    </w:pPr>
    <w:rPr>
      <w:rFonts w:ascii="標楷體" w:eastAsia="標楷體"/>
      <w:kern w:val="0"/>
      <w:szCs w:val="24"/>
    </w:rPr>
  </w:style>
  <w:style w:type="character" w:customStyle="1" w:styleId="17">
    <w:name w:val="本文縮排 字元1"/>
    <w:basedOn w:val="a0"/>
    <w:uiPriority w:val="99"/>
    <w:semiHidden/>
    <w:rsid w:val="008E6EE6"/>
    <w:rPr>
      <w:kern w:val="2"/>
      <w:sz w:val="24"/>
    </w:rPr>
  </w:style>
  <w:style w:type="paragraph" w:customStyle="1" w:styleId="afff6">
    <w:name w:val="樣式 （一） + (符號) 標楷體"/>
    <w:basedOn w:val="aff0"/>
    <w:link w:val="afff7"/>
    <w:semiHidden/>
    <w:rsid w:val="008E6EE6"/>
    <w:pPr>
      <w:spacing w:line="450" w:lineRule="exact"/>
      <w:ind w:firstLine="720"/>
    </w:pPr>
    <w:rPr>
      <w:spacing w:val="12"/>
    </w:rPr>
  </w:style>
  <w:style w:type="character" w:customStyle="1" w:styleId="afff7">
    <w:name w:val="樣式 （一） + (符號) 標楷體 字元"/>
    <w:link w:val="afff6"/>
    <w:semiHidden/>
    <w:locked/>
    <w:rsid w:val="008E6EE6"/>
    <w:rPr>
      <w:rFonts w:ascii="標楷體" w:eastAsia="標楷體"/>
      <w:spacing w:val="12"/>
      <w:sz w:val="24"/>
      <w:szCs w:val="24"/>
    </w:rPr>
  </w:style>
  <w:style w:type="paragraph" w:styleId="Web">
    <w:name w:val="Normal (Web)"/>
    <w:basedOn w:val="a"/>
    <w:uiPriority w:val="99"/>
    <w:unhideWhenUsed/>
    <w:rsid w:val="00D83F52"/>
    <w:pPr>
      <w:widowControl/>
      <w:spacing w:before="100" w:beforeAutospacing="1" w:after="100" w:afterAutospacing="1"/>
    </w:pPr>
    <w:rPr>
      <w:rFonts w:ascii="新細明體" w:hAnsi="新細明體" w:cs="新細明體"/>
      <w:kern w:val="0"/>
      <w:szCs w:val="24"/>
    </w:rPr>
  </w:style>
  <w:style w:type="table" w:customStyle="1" w:styleId="230">
    <w:name w:val="表格格線23"/>
    <w:basedOn w:val="a1"/>
    <w:next w:val="afff3"/>
    <w:uiPriority w:val="59"/>
    <w:rsid w:val="00A617C2"/>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7375">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857696534">
      <w:bodyDiv w:val="1"/>
      <w:marLeft w:val="0"/>
      <w:marRight w:val="0"/>
      <w:marTop w:val="0"/>
      <w:marBottom w:val="0"/>
      <w:divBdr>
        <w:top w:val="none" w:sz="0" w:space="0" w:color="auto"/>
        <w:left w:val="none" w:sz="0" w:space="0" w:color="auto"/>
        <w:bottom w:val="none" w:sz="0" w:space="0" w:color="auto"/>
        <w:right w:val="none" w:sz="0" w:space="0" w:color="auto"/>
      </w:divBdr>
    </w:div>
    <w:div w:id="993799922">
      <w:bodyDiv w:val="1"/>
      <w:marLeft w:val="0"/>
      <w:marRight w:val="0"/>
      <w:marTop w:val="0"/>
      <w:marBottom w:val="0"/>
      <w:divBdr>
        <w:top w:val="none" w:sz="0" w:space="0" w:color="auto"/>
        <w:left w:val="none" w:sz="0" w:space="0" w:color="auto"/>
        <w:bottom w:val="none" w:sz="0" w:space="0" w:color="auto"/>
        <w:right w:val="none" w:sz="0" w:space="0" w:color="auto"/>
      </w:divBdr>
    </w:div>
    <w:div w:id="1308509567">
      <w:bodyDiv w:val="1"/>
      <w:marLeft w:val="0"/>
      <w:marRight w:val="0"/>
      <w:marTop w:val="0"/>
      <w:marBottom w:val="0"/>
      <w:divBdr>
        <w:top w:val="none" w:sz="0" w:space="0" w:color="auto"/>
        <w:left w:val="none" w:sz="0" w:space="0" w:color="auto"/>
        <w:bottom w:val="none" w:sz="0" w:space="0" w:color="auto"/>
        <w:right w:val="none" w:sz="0" w:space="0" w:color="auto"/>
      </w:divBdr>
    </w:div>
    <w:div w:id="1349408835">
      <w:bodyDiv w:val="1"/>
      <w:marLeft w:val="0"/>
      <w:marRight w:val="0"/>
      <w:marTop w:val="0"/>
      <w:marBottom w:val="0"/>
      <w:divBdr>
        <w:top w:val="none" w:sz="0" w:space="0" w:color="auto"/>
        <w:left w:val="none" w:sz="0" w:space="0" w:color="auto"/>
        <w:bottom w:val="none" w:sz="0" w:space="0" w:color="auto"/>
        <w:right w:val="none" w:sz="0" w:space="0" w:color="auto"/>
      </w:divBdr>
    </w:div>
    <w:div w:id="1590772687">
      <w:bodyDiv w:val="1"/>
      <w:marLeft w:val="0"/>
      <w:marRight w:val="0"/>
      <w:marTop w:val="0"/>
      <w:marBottom w:val="0"/>
      <w:divBdr>
        <w:top w:val="none" w:sz="0" w:space="0" w:color="auto"/>
        <w:left w:val="none" w:sz="0" w:space="0" w:color="auto"/>
        <w:bottom w:val="none" w:sz="0" w:space="0" w:color="auto"/>
        <w:right w:val="none" w:sz="0" w:space="0" w:color="auto"/>
      </w:divBdr>
    </w:div>
    <w:div w:id="211231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604F7-FE9D-4893-944B-CFC736E2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1159</Words>
  <Characters>2457</Characters>
  <Application>Microsoft Office Word</Application>
  <DocSecurity>0</DocSecurity>
  <Lines>245</Lines>
  <Paragraphs>301</Paragraphs>
  <ScaleCrop>false</ScaleCrop>
  <Company>C.M.T</Company>
  <LinksUpToDate>false</LinksUpToDate>
  <CharactersWithSpaces>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Amy</cp:lastModifiedBy>
  <cp:revision>5</cp:revision>
  <cp:lastPrinted>2022-06-27T03:50:00Z</cp:lastPrinted>
  <dcterms:created xsi:type="dcterms:W3CDTF">2022-07-04T10:50:00Z</dcterms:created>
  <dcterms:modified xsi:type="dcterms:W3CDTF">2022-07-08T07:26:00Z</dcterms:modified>
</cp:coreProperties>
</file>