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DF0EDF" w14:textId="77777777" w:rsidR="00E76650" w:rsidRPr="00FE04F6" w:rsidRDefault="00E76650" w:rsidP="00E76650">
      <w:pPr>
        <w:spacing w:line="560" w:lineRule="exact"/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審編說明</w:t>
      </w:r>
      <w:proofErr w:type="gramEnd"/>
    </w:p>
    <w:p w14:paraId="194A4DE4" w14:textId="0192F399" w:rsidR="000A252C" w:rsidRPr="00322865" w:rsidRDefault="000A252C" w:rsidP="00665E31">
      <w:pPr>
        <w:overflowPunct w:val="0"/>
        <w:spacing w:line="560" w:lineRule="exact"/>
        <w:ind w:left="549" w:hangingChars="196" w:hanging="549"/>
        <w:jc w:val="both"/>
        <w:rPr>
          <w:rFonts w:ascii="標楷體" w:eastAsia="標楷體" w:hAnsi="標楷體"/>
          <w:sz w:val="28"/>
          <w:szCs w:val="28"/>
        </w:rPr>
      </w:pPr>
      <w:r w:rsidRPr="00322865">
        <w:rPr>
          <w:rFonts w:ascii="標楷體" w:eastAsia="標楷體" w:hAnsi="標楷體" w:hint="eastAsia"/>
          <w:sz w:val="28"/>
          <w:szCs w:val="28"/>
        </w:rPr>
        <w:t>一、</w:t>
      </w:r>
      <w:r w:rsidR="00513AF1">
        <w:rPr>
          <w:rFonts w:ascii="標楷體" w:eastAsia="標楷體" w:hAnsi="標楷體" w:hint="eastAsia"/>
          <w:sz w:val="28"/>
          <w:szCs w:val="28"/>
        </w:rPr>
        <w:t>内文及統計圖表敘及資料年度，以民國年度為原則，如引用國際資訊，或有以西元年度表達情形</w:t>
      </w:r>
      <w:r w:rsidRPr="00322865">
        <w:rPr>
          <w:rFonts w:ascii="標楷體" w:eastAsia="標楷體" w:hAnsi="標楷體" w:hint="eastAsia"/>
          <w:sz w:val="28"/>
          <w:szCs w:val="28"/>
        </w:rPr>
        <w:t>。</w:t>
      </w:r>
    </w:p>
    <w:p w14:paraId="529AE53D" w14:textId="77212201" w:rsidR="000A252C" w:rsidRPr="00665E31" w:rsidRDefault="007C539C" w:rsidP="00665E31">
      <w:pPr>
        <w:overflowPunct w:val="0"/>
        <w:spacing w:line="560" w:lineRule="exact"/>
        <w:ind w:left="490" w:hangingChars="180" w:hanging="490"/>
        <w:jc w:val="both"/>
        <w:rPr>
          <w:rFonts w:ascii="標楷體" w:eastAsia="標楷體" w:hAnsi="標楷體"/>
          <w:spacing w:val="-8"/>
          <w:sz w:val="28"/>
          <w:szCs w:val="28"/>
        </w:rPr>
      </w:pPr>
      <w:r w:rsidRPr="00665E31">
        <w:rPr>
          <w:rFonts w:ascii="標楷體" w:eastAsia="標楷體" w:hAnsi="標楷體" w:hint="eastAsia"/>
          <w:spacing w:val="-8"/>
          <w:sz w:val="28"/>
          <w:szCs w:val="28"/>
        </w:rPr>
        <w:t>二、約數金額</w:t>
      </w:r>
      <w:proofErr w:type="gramStart"/>
      <w:r w:rsidRPr="00665E31">
        <w:rPr>
          <w:rFonts w:ascii="標楷體" w:eastAsia="標楷體" w:hAnsi="標楷體" w:hint="eastAsia"/>
          <w:spacing w:val="-8"/>
          <w:sz w:val="28"/>
          <w:szCs w:val="28"/>
        </w:rPr>
        <w:t>【</w:t>
      </w:r>
      <w:proofErr w:type="gramEnd"/>
      <w:r w:rsidRPr="00665E31">
        <w:rPr>
          <w:rFonts w:ascii="標楷體" w:eastAsia="標楷體" w:hAnsi="標楷體" w:hint="eastAsia"/>
          <w:spacing w:val="-8"/>
          <w:sz w:val="28"/>
          <w:szCs w:val="28"/>
        </w:rPr>
        <w:t>如</w:t>
      </w:r>
      <w:r w:rsidR="00DE260C" w:rsidRPr="00665E31">
        <w:rPr>
          <w:rFonts w:ascii="標楷體" w:eastAsia="標楷體" w:hAnsi="標楷體" w:hint="eastAsia"/>
          <w:spacing w:val="-8"/>
          <w:sz w:val="28"/>
          <w:szCs w:val="28"/>
        </w:rPr>
        <w:t>：</w:t>
      </w:r>
      <w:r w:rsidRPr="00665E31">
        <w:rPr>
          <w:rFonts w:ascii="標楷體" w:eastAsia="標楷體" w:hAnsi="標楷體" w:hint="eastAsia"/>
          <w:spacing w:val="-8"/>
          <w:sz w:val="28"/>
          <w:szCs w:val="28"/>
        </w:rPr>
        <w:t>億</w:t>
      </w:r>
      <w:r w:rsidR="002239AF" w:rsidRPr="00665E31">
        <w:rPr>
          <w:rFonts w:ascii="標楷體" w:eastAsia="標楷體" w:hAnsi="標楷體" w:hint="eastAsia"/>
          <w:spacing w:val="-8"/>
          <w:sz w:val="28"/>
          <w:szCs w:val="28"/>
        </w:rPr>
        <w:t>（</w:t>
      </w:r>
      <w:r w:rsidRPr="00665E31">
        <w:rPr>
          <w:rFonts w:ascii="標楷體" w:eastAsia="標楷體" w:hAnsi="標楷體" w:hint="eastAsia"/>
          <w:spacing w:val="-8"/>
          <w:sz w:val="28"/>
          <w:szCs w:val="28"/>
        </w:rPr>
        <w:t>餘</w:t>
      </w:r>
      <w:r w:rsidR="002239AF" w:rsidRPr="00665E31">
        <w:rPr>
          <w:rFonts w:ascii="標楷體" w:eastAsia="標楷體" w:hAnsi="標楷體" w:hint="eastAsia"/>
          <w:spacing w:val="-8"/>
          <w:sz w:val="28"/>
          <w:szCs w:val="28"/>
        </w:rPr>
        <w:t>）</w:t>
      </w:r>
      <w:r w:rsidRPr="00665E31">
        <w:rPr>
          <w:rFonts w:ascii="標楷體" w:eastAsia="標楷體" w:hAnsi="標楷體" w:hint="eastAsia"/>
          <w:spacing w:val="-8"/>
          <w:sz w:val="28"/>
          <w:szCs w:val="28"/>
        </w:rPr>
        <w:t>元、萬</w:t>
      </w:r>
      <w:r w:rsidR="002239AF" w:rsidRPr="00665E31">
        <w:rPr>
          <w:rFonts w:ascii="標楷體" w:eastAsia="標楷體" w:hAnsi="標楷體" w:hint="eastAsia"/>
          <w:spacing w:val="-8"/>
          <w:sz w:val="28"/>
          <w:szCs w:val="28"/>
        </w:rPr>
        <w:t>（</w:t>
      </w:r>
      <w:r w:rsidRPr="00665E31">
        <w:rPr>
          <w:rFonts w:ascii="標楷體" w:eastAsia="標楷體" w:hAnsi="標楷體" w:hint="eastAsia"/>
          <w:spacing w:val="-8"/>
          <w:sz w:val="28"/>
          <w:szCs w:val="28"/>
        </w:rPr>
        <w:t>餘</w:t>
      </w:r>
      <w:r w:rsidR="002239AF" w:rsidRPr="00665E31">
        <w:rPr>
          <w:rFonts w:ascii="標楷體" w:eastAsia="標楷體" w:hAnsi="標楷體" w:hint="eastAsia"/>
          <w:spacing w:val="-8"/>
          <w:sz w:val="28"/>
          <w:szCs w:val="28"/>
        </w:rPr>
        <w:t>）</w:t>
      </w:r>
      <w:r w:rsidR="000A252C" w:rsidRPr="00665E31">
        <w:rPr>
          <w:rFonts w:ascii="標楷體" w:eastAsia="標楷體" w:hAnsi="標楷體" w:hint="eastAsia"/>
          <w:spacing w:val="-8"/>
          <w:sz w:val="28"/>
          <w:szCs w:val="28"/>
        </w:rPr>
        <w:t>元等</w:t>
      </w:r>
      <w:proofErr w:type="gramStart"/>
      <w:r w:rsidR="000A252C" w:rsidRPr="00665E31">
        <w:rPr>
          <w:rFonts w:ascii="標楷體" w:eastAsia="標楷體" w:hAnsi="標楷體" w:hint="eastAsia"/>
          <w:spacing w:val="-8"/>
          <w:sz w:val="28"/>
          <w:szCs w:val="28"/>
        </w:rPr>
        <w:t>】</w:t>
      </w:r>
      <w:proofErr w:type="gramEnd"/>
      <w:r w:rsidR="000A252C" w:rsidRPr="00665E31">
        <w:rPr>
          <w:rFonts w:ascii="標楷體" w:eastAsia="標楷體" w:hAnsi="標楷體" w:hint="eastAsia"/>
          <w:spacing w:val="-8"/>
          <w:sz w:val="28"/>
          <w:szCs w:val="28"/>
        </w:rPr>
        <w:t>之表達，以餘數全</w:t>
      </w:r>
      <w:proofErr w:type="gramStart"/>
      <w:r w:rsidR="000A252C" w:rsidRPr="00665E31">
        <w:rPr>
          <w:rFonts w:ascii="標楷體" w:eastAsia="標楷體" w:hAnsi="標楷體" w:hint="eastAsia"/>
          <w:spacing w:val="-8"/>
          <w:sz w:val="28"/>
          <w:szCs w:val="28"/>
        </w:rPr>
        <w:t>捨</w:t>
      </w:r>
      <w:proofErr w:type="gramEnd"/>
      <w:r w:rsidR="000A252C" w:rsidRPr="00665E31">
        <w:rPr>
          <w:rFonts w:ascii="標楷體" w:eastAsia="標楷體" w:hAnsi="標楷體" w:hint="eastAsia"/>
          <w:spacing w:val="-8"/>
          <w:sz w:val="28"/>
          <w:szCs w:val="28"/>
        </w:rPr>
        <w:t>為原則。</w:t>
      </w:r>
    </w:p>
    <w:p w14:paraId="1B5944F5" w14:textId="77777777" w:rsidR="000A252C" w:rsidRPr="00322865" w:rsidRDefault="000A252C" w:rsidP="00665E31">
      <w:pPr>
        <w:overflowPunct w:val="0"/>
        <w:spacing w:line="560" w:lineRule="exact"/>
        <w:ind w:left="574" w:hangingChars="205" w:hanging="57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三、各項數字之</w:t>
      </w:r>
      <w:r w:rsidRPr="00322865">
        <w:rPr>
          <w:rFonts w:ascii="標楷體" w:eastAsia="標楷體" w:hAnsi="標楷體" w:hint="eastAsia"/>
          <w:sz w:val="28"/>
          <w:szCs w:val="28"/>
        </w:rPr>
        <w:t>百分比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322865">
        <w:rPr>
          <w:rFonts w:ascii="標楷體" w:eastAsia="標楷體" w:hAnsi="標楷體" w:hint="eastAsia"/>
          <w:sz w:val="28"/>
          <w:szCs w:val="28"/>
        </w:rPr>
        <w:t>因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322865">
        <w:rPr>
          <w:rFonts w:ascii="標楷體" w:eastAsia="標楷體" w:hAnsi="標楷體" w:hint="eastAsia"/>
          <w:sz w:val="28"/>
          <w:szCs w:val="28"/>
        </w:rPr>
        <w:t>四捨五入</w:t>
      </w:r>
      <w:r>
        <w:rPr>
          <w:rFonts w:ascii="標楷體" w:eastAsia="標楷體" w:hAnsi="標楷體" w:hint="eastAsia"/>
          <w:sz w:val="28"/>
          <w:szCs w:val="28"/>
        </w:rPr>
        <w:t>方式計算</w:t>
      </w:r>
      <w:r w:rsidRPr="00322865">
        <w:rPr>
          <w:rFonts w:ascii="標楷體" w:eastAsia="標楷體" w:hAnsi="標楷體" w:hint="eastAsia"/>
          <w:sz w:val="28"/>
          <w:szCs w:val="28"/>
        </w:rPr>
        <w:t>，細項數字百分比之</w:t>
      </w:r>
      <w:proofErr w:type="gramStart"/>
      <w:r w:rsidRPr="00322865">
        <w:rPr>
          <w:rFonts w:ascii="標楷體" w:eastAsia="標楷體" w:hAnsi="標楷體" w:hint="eastAsia"/>
          <w:sz w:val="28"/>
          <w:szCs w:val="28"/>
        </w:rPr>
        <w:t>和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，與</w:t>
      </w:r>
      <w:r w:rsidRPr="00322865">
        <w:rPr>
          <w:rFonts w:ascii="標楷體" w:eastAsia="標楷體" w:hAnsi="標楷體" w:hint="eastAsia"/>
          <w:sz w:val="28"/>
          <w:szCs w:val="28"/>
        </w:rPr>
        <w:t>總計數</w:t>
      </w:r>
      <w:r>
        <w:rPr>
          <w:rFonts w:ascii="標楷體" w:eastAsia="標楷體" w:hAnsi="標楷體" w:hint="eastAsia"/>
          <w:sz w:val="28"/>
          <w:szCs w:val="28"/>
        </w:rPr>
        <w:t>之</w:t>
      </w:r>
      <w:r w:rsidRPr="00322865">
        <w:rPr>
          <w:rFonts w:ascii="標楷體" w:eastAsia="標楷體" w:hAnsi="標楷體" w:hint="eastAsia"/>
          <w:sz w:val="28"/>
          <w:szCs w:val="28"/>
        </w:rPr>
        <w:t>百分比</w:t>
      </w:r>
      <w:r>
        <w:rPr>
          <w:rFonts w:ascii="標楷體" w:eastAsia="標楷體" w:hAnsi="標楷體" w:hint="eastAsia"/>
          <w:sz w:val="28"/>
          <w:szCs w:val="28"/>
        </w:rPr>
        <w:t>或有差異</w:t>
      </w:r>
      <w:r w:rsidRPr="00322865">
        <w:rPr>
          <w:rFonts w:ascii="標楷體" w:eastAsia="標楷體" w:hAnsi="標楷體" w:hint="eastAsia"/>
          <w:sz w:val="28"/>
          <w:szCs w:val="28"/>
        </w:rPr>
        <w:t>。</w:t>
      </w:r>
    </w:p>
    <w:p w14:paraId="4AB71EC7" w14:textId="7DD567B3" w:rsidR="000A252C" w:rsidRPr="002F3E50" w:rsidRDefault="000A252C" w:rsidP="00665E31">
      <w:pPr>
        <w:overflowPunct w:val="0"/>
        <w:spacing w:line="5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Pr="00322865">
        <w:rPr>
          <w:rFonts w:ascii="標楷體" w:eastAsia="標楷體" w:hAnsi="標楷體" w:hint="eastAsia"/>
          <w:sz w:val="28"/>
          <w:szCs w:val="28"/>
        </w:rPr>
        <w:t>、</w:t>
      </w:r>
      <w:r w:rsidR="000F5D7C" w:rsidRPr="000F5D7C">
        <w:rPr>
          <w:rFonts w:ascii="標楷體" w:eastAsia="標楷體" w:hAnsi="標楷體" w:hint="eastAsia"/>
          <w:sz w:val="28"/>
          <w:szCs w:val="28"/>
        </w:rPr>
        <w:t>統計表內數值</w:t>
      </w:r>
      <w:proofErr w:type="gramStart"/>
      <w:r w:rsidR="000F5D7C" w:rsidRPr="000F5D7C">
        <w:rPr>
          <w:rFonts w:ascii="標楷體" w:eastAsia="標楷體" w:hAnsi="標楷體" w:hint="eastAsia"/>
          <w:sz w:val="28"/>
          <w:szCs w:val="28"/>
        </w:rPr>
        <w:t>為零者</w:t>
      </w:r>
      <w:proofErr w:type="gramEnd"/>
      <w:r w:rsidR="000F5D7C" w:rsidRPr="000F5D7C">
        <w:rPr>
          <w:rFonts w:ascii="標楷體" w:eastAsia="標楷體" w:hAnsi="標楷體" w:hint="eastAsia"/>
          <w:sz w:val="28"/>
          <w:szCs w:val="28"/>
        </w:rPr>
        <w:t>，以「－」表示；有數值惟未達表列統計單位者，以表達至小數點後2位為原則，或以「0」表示；數值不明或尚未產生資料者，以「…」表示；毋須表達者，以「</w:t>
      </w:r>
      <w:proofErr w:type="gramStart"/>
      <w:r w:rsidR="000F5D7C" w:rsidRPr="000F5D7C">
        <w:rPr>
          <w:rFonts w:ascii="標楷體" w:eastAsia="標楷體" w:hAnsi="標楷體" w:hint="eastAsia"/>
          <w:sz w:val="28"/>
          <w:szCs w:val="28"/>
        </w:rPr>
        <w:t>左斜框</w:t>
      </w:r>
      <w:proofErr w:type="gramEnd"/>
      <w:r w:rsidR="000F5D7C" w:rsidRPr="000F5D7C">
        <w:rPr>
          <w:rFonts w:ascii="標楷體" w:eastAsia="標楷體" w:hAnsi="標楷體" w:hint="eastAsia"/>
          <w:sz w:val="28"/>
          <w:szCs w:val="28"/>
        </w:rPr>
        <w:t>線」表示</w:t>
      </w:r>
      <w:r w:rsidR="009B06C6" w:rsidRPr="009B06C6">
        <w:rPr>
          <w:rFonts w:ascii="標楷體" w:eastAsia="標楷體" w:hAnsi="標楷體" w:hint="eastAsia"/>
          <w:sz w:val="28"/>
          <w:szCs w:val="28"/>
        </w:rPr>
        <w:t>。</w:t>
      </w:r>
    </w:p>
    <w:p w14:paraId="6E24A5D6" w14:textId="05ACBBEA" w:rsidR="00F16024" w:rsidRDefault="00C96706" w:rsidP="00665E31">
      <w:pPr>
        <w:overflowPunct w:val="0"/>
        <w:spacing w:line="5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2263C0">
        <w:rPr>
          <w:rFonts w:ascii="標楷體" w:eastAsia="標楷體" w:hAnsi="標楷體" w:hint="eastAsia"/>
          <w:sz w:val="28"/>
          <w:szCs w:val="28"/>
        </w:rPr>
        <w:t>五</w:t>
      </w:r>
      <w:r w:rsidR="001C3B85" w:rsidRPr="002263C0">
        <w:rPr>
          <w:rFonts w:ascii="標楷體" w:eastAsia="標楷體" w:hAnsi="標楷體" w:hint="eastAsia"/>
          <w:sz w:val="28"/>
          <w:szCs w:val="28"/>
        </w:rPr>
        <w:t>、</w:t>
      </w:r>
      <w:r w:rsidR="00C365F8" w:rsidRPr="002263C0">
        <w:rPr>
          <w:rFonts w:ascii="標楷體" w:eastAsia="標楷體" w:hAnsi="標楷體" w:hint="eastAsia"/>
          <w:sz w:val="28"/>
          <w:szCs w:val="28"/>
        </w:rPr>
        <w:t>債務基金、特別收入基金及資本計畫基金之預算數，</w:t>
      </w:r>
      <w:r w:rsidR="0092008C" w:rsidRPr="002263C0">
        <w:rPr>
          <w:rFonts w:ascii="標楷體" w:eastAsia="標楷體" w:hAnsi="標楷體" w:hint="eastAsia"/>
          <w:sz w:val="28"/>
          <w:szCs w:val="28"/>
        </w:rPr>
        <w:t>係</w:t>
      </w:r>
      <w:proofErr w:type="gramStart"/>
      <w:r w:rsidR="00E050CE">
        <w:rPr>
          <w:rFonts w:ascii="標楷體" w:eastAsia="標楷體" w:hAnsi="標楷體" w:hint="eastAsia"/>
          <w:sz w:val="28"/>
          <w:szCs w:val="28"/>
        </w:rPr>
        <w:t>1</w:t>
      </w:r>
      <w:r w:rsidR="00E050CE">
        <w:rPr>
          <w:rFonts w:ascii="標楷體" w:eastAsia="標楷體" w:hAnsi="標楷體"/>
          <w:sz w:val="28"/>
          <w:szCs w:val="28"/>
        </w:rPr>
        <w:t>08</w:t>
      </w:r>
      <w:proofErr w:type="gramEnd"/>
      <w:r w:rsidR="0092008C" w:rsidRPr="002263C0">
        <w:rPr>
          <w:rFonts w:ascii="標楷體" w:eastAsia="標楷體" w:hAnsi="標楷體" w:hint="eastAsia"/>
          <w:sz w:val="28"/>
          <w:szCs w:val="28"/>
        </w:rPr>
        <w:t>年度法定預算數；至</w:t>
      </w:r>
      <w:r w:rsidR="003732A2">
        <w:rPr>
          <w:rFonts w:ascii="標楷體" w:eastAsia="標楷體" w:hAnsi="標楷體" w:hint="eastAsia"/>
          <w:sz w:val="28"/>
          <w:szCs w:val="28"/>
        </w:rPr>
        <w:t>於</w:t>
      </w:r>
      <w:r w:rsidR="0092008C" w:rsidRPr="002263C0">
        <w:rPr>
          <w:rFonts w:ascii="標楷體" w:eastAsia="標楷體" w:hAnsi="標楷體" w:hint="eastAsia"/>
          <w:sz w:val="28"/>
          <w:szCs w:val="28"/>
        </w:rPr>
        <w:t>決算數及決算審定數</w:t>
      </w:r>
      <w:r w:rsidR="0092008C" w:rsidRPr="002263C0">
        <w:rPr>
          <w:rFonts w:ascii="新細明體" w:hAnsi="新細明體" w:hint="eastAsia"/>
          <w:sz w:val="28"/>
          <w:szCs w:val="28"/>
        </w:rPr>
        <w:t>，</w:t>
      </w:r>
      <w:r w:rsidR="0092008C" w:rsidRPr="002263C0">
        <w:rPr>
          <w:rFonts w:ascii="標楷體" w:eastAsia="標楷體" w:hAnsi="標楷體" w:hint="eastAsia"/>
          <w:sz w:val="28"/>
          <w:szCs w:val="28"/>
        </w:rPr>
        <w:t>係</w:t>
      </w:r>
      <w:r w:rsidR="00C365F8" w:rsidRPr="002263C0">
        <w:rPr>
          <w:rFonts w:ascii="標楷體" w:eastAsia="標楷體" w:hAnsi="標楷體" w:hint="eastAsia"/>
          <w:sz w:val="28"/>
          <w:szCs w:val="28"/>
        </w:rPr>
        <w:t>包含</w:t>
      </w:r>
      <w:proofErr w:type="gramStart"/>
      <w:r w:rsidR="00E050CE">
        <w:rPr>
          <w:rFonts w:ascii="標楷體" w:eastAsia="標楷體" w:hAnsi="標楷體" w:hint="eastAsia"/>
          <w:sz w:val="28"/>
          <w:szCs w:val="28"/>
        </w:rPr>
        <w:t>1</w:t>
      </w:r>
      <w:r w:rsidR="00E050CE">
        <w:rPr>
          <w:rFonts w:ascii="標楷體" w:eastAsia="標楷體" w:hAnsi="標楷體"/>
          <w:sz w:val="28"/>
          <w:szCs w:val="28"/>
        </w:rPr>
        <w:t>08</w:t>
      </w:r>
      <w:proofErr w:type="gramEnd"/>
      <w:r w:rsidR="00C365F8" w:rsidRPr="002263C0">
        <w:rPr>
          <w:rFonts w:ascii="標楷體" w:eastAsia="標楷體" w:hAnsi="標楷體" w:hint="eastAsia"/>
          <w:sz w:val="28"/>
          <w:szCs w:val="28"/>
        </w:rPr>
        <w:t>年度預算</w:t>
      </w:r>
      <w:r w:rsidR="003366E3" w:rsidRPr="002263C0">
        <w:rPr>
          <w:rFonts w:ascii="標楷體" w:eastAsia="標楷體" w:hAnsi="標楷體" w:hint="eastAsia"/>
          <w:sz w:val="28"/>
          <w:szCs w:val="28"/>
        </w:rPr>
        <w:t>數、以前年度保留數</w:t>
      </w:r>
      <w:r w:rsidR="0092008C" w:rsidRPr="002263C0">
        <w:rPr>
          <w:rFonts w:ascii="標楷體" w:eastAsia="標楷體" w:hAnsi="標楷體" w:hint="eastAsia"/>
          <w:sz w:val="28"/>
          <w:szCs w:val="28"/>
        </w:rPr>
        <w:t>及</w:t>
      </w:r>
      <w:proofErr w:type="gramStart"/>
      <w:r w:rsidR="00E050CE">
        <w:rPr>
          <w:rFonts w:ascii="標楷體" w:eastAsia="標楷體" w:hAnsi="標楷體" w:hint="eastAsia"/>
          <w:sz w:val="28"/>
          <w:szCs w:val="28"/>
        </w:rPr>
        <w:t>1</w:t>
      </w:r>
      <w:r w:rsidR="00E050CE">
        <w:rPr>
          <w:rFonts w:ascii="標楷體" w:eastAsia="標楷體" w:hAnsi="標楷體"/>
          <w:sz w:val="28"/>
          <w:szCs w:val="28"/>
        </w:rPr>
        <w:t>08</w:t>
      </w:r>
      <w:proofErr w:type="gramEnd"/>
      <w:r w:rsidR="00C365F8" w:rsidRPr="002263C0">
        <w:rPr>
          <w:rFonts w:ascii="標楷體" w:eastAsia="標楷體" w:hAnsi="標楷體" w:hint="eastAsia"/>
          <w:sz w:val="28"/>
          <w:szCs w:val="28"/>
        </w:rPr>
        <w:t>年度報准先行辦理數</w:t>
      </w:r>
      <w:r w:rsidR="0092008C" w:rsidRPr="002263C0">
        <w:rPr>
          <w:rFonts w:ascii="標楷體" w:eastAsia="標楷體" w:hAnsi="標楷體" w:hint="eastAsia"/>
          <w:sz w:val="28"/>
          <w:szCs w:val="28"/>
        </w:rPr>
        <w:t>等之執行金額</w:t>
      </w:r>
      <w:r w:rsidR="00C365F8" w:rsidRPr="002263C0">
        <w:rPr>
          <w:rFonts w:ascii="標楷體" w:eastAsia="標楷體" w:hAnsi="標楷體" w:hint="eastAsia"/>
          <w:sz w:val="28"/>
          <w:szCs w:val="28"/>
        </w:rPr>
        <w:t>。</w:t>
      </w:r>
    </w:p>
    <w:p w14:paraId="0EFAF204" w14:textId="0CAC74F0" w:rsidR="00DB6D80" w:rsidRDefault="00DB6D80" w:rsidP="00665E31">
      <w:pPr>
        <w:overflowPunct w:val="0"/>
        <w:spacing w:line="560" w:lineRule="exact"/>
        <w:ind w:left="560" w:hangingChars="200" w:hanging="560"/>
        <w:jc w:val="both"/>
        <w:rPr>
          <w:rFonts w:ascii="標楷體" w:eastAsia="標楷體" w:cs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Pr="002263C0">
        <w:rPr>
          <w:rFonts w:ascii="標楷體" w:eastAsia="標楷體" w:hAnsi="標楷體" w:hint="eastAsia"/>
          <w:sz w:val="28"/>
          <w:szCs w:val="28"/>
        </w:rPr>
        <w:t>、</w:t>
      </w:r>
      <w:r w:rsidR="000F5D7C" w:rsidRPr="000F5D7C">
        <w:rPr>
          <w:rFonts w:ascii="標楷體" w:eastAsia="標楷體" w:hAnsi="標楷體" w:hint="eastAsia"/>
          <w:sz w:val="28"/>
          <w:szCs w:val="28"/>
        </w:rPr>
        <w:t>部分機關如因組織改造而新設者</w:t>
      </w:r>
      <w:r w:rsidR="000F5D7C">
        <w:rPr>
          <w:rFonts w:ascii="標楷體" w:eastAsia="標楷體" w:hAnsi="標楷體" w:hint="eastAsia"/>
          <w:sz w:val="28"/>
          <w:szCs w:val="28"/>
        </w:rPr>
        <w:t>（</w:t>
      </w:r>
      <w:r w:rsidR="000F5D7C" w:rsidRPr="000F5D7C">
        <w:rPr>
          <w:rFonts w:ascii="標楷體" w:eastAsia="標楷體" w:hAnsi="標楷體" w:hint="eastAsia"/>
          <w:sz w:val="28"/>
          <w:szCs w:val="28"/>
        </w:rPr>
        <w:t>詳下表</w:t>
      </w:r>
      <w:r w:rsidR="000F5D7C">
        <w:rPr>
          <w:rFonts w:ascii="標楷體" w:eastAsia="標楷體" w:hAnsi="標楷體" w:hint="eastAsia"/>
          <w:sz w:val="28"/>
          <w:szCs w:val="28"/>
        </w:rPr>
        <w:t>）</w:t>
      </w:r>
      <w:r w:rsidR="000F5D7C" w:rsidRPr="000F5D7C">
        <w:rPr>
          <w:rFonts w:ascii="標楷體" w:eastAsia="標楷體" w:hAnsi="標楷體" w:hint="eastAsia"/>
          <w:sz w:val="28"/>
          <w:szCs w:val="28"/>
        </w:rPr>
        <w:t>，其機關名稱以事實發生時點之名稱為表達原則</w:t>
      </w:r>
      <w:r>
        <w:rPr>
          <w:rFonts w:ascii="標楷體" w:eastAsia="標楷體" w:cs="標楷體" w:hint="eastAsia"/>
          <w:sz w:val="28"/>
          <w:szCs w:val="28"/>
        </w:rPr>
        <w:t>。</w:t>
      </w:r>
    </w:p>
    <w:p w14:paraId="4C232CE3" w14:textId="77777777" w:rsidR="005F5F89" w:rsidRDefault="005F5F89" w:rsidP="005F5F89">
      <w:pPr>
        <w:overflowPunct w:val="0"/>
        <w:spacing w:line="200" w:lineRule="exact"/>
        <w:jc w:val="both"/>
        <w:rPr>
          <w:rFonts w:ascii="標楷體" w:eastAsia="標楷體" w:cs="標楷體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03"/>
        <w:gridCol w:w="6548"/>
      </w:tblGrid>
      <w:tr w:rsidR="00F236B1" w:rsidRPr="001D388B" w14:paraId="09FF4328" w14:textId="77777777" w:rsidTr="005F5F89">
        <w:trPr>
          <w:trHeight w:val="340"/>
          <w:tblHeader/>
          <w:jc w:val="center"/>
        </w:trPr>
        <w:tc>
          <w:tcPr>
            <w:tcW w:w="1572" w:type="pct"/>
            <w:tcBorders>
              <w:bottom w:val="single" w:sz="4" w:space="0" w:color="auto"/>
            </w:tcBorders>
            <w:vAlign w:val="center"/>
          </w:tcPr>
          <w:p w14:paraId="7C7DEB76" w14:textId="77777777" w:rsidR="00F236B1" w:rsidRPr="00F236B1" w:rsidRDefault="00F236B1" w:rsidP="005F5F89">
            <w:pPr>
              <w:widowControl w:val="0"/>
              <w:ind w:leftChars="-11" w:left="-26" w:rightChars="5" w:right="12"/>
              <w:jc w:val="center"/>
              <w:rPr>
                <w:rFonts w:ascii="標楷體" w:eastAsia="標楷體" w:hAnsi="標楷體"/>
              </w:rPr>
            </w:pPr>
            <w:r w:rsidRPr="00EC7D56">
              <w:rPr>
                <w:rFonts w:ascii="標楷體" w:eastAsia="標楷體" w:hAnsi="標楷體" w:hint="eastAsia"/>
                <w:spacing w:val="287"/>
                <w:fitText w:val="2880" w:id="1992986882"/>
              </w:rPr>
              <w:t>主管機關名</w:t>
            </w:r>
            <w:r w:rsidRPr="00EC7D56">
              <w:rPr>
                <w:rFonts w:ascii="標楷體" w:eastAsia="標楷體" w:hAnsi="標楷體" w:hint="eastAsia"/>
                <w:spacing w:val="5"/>
                <w:fitText w:val="2880" w:id="1992986882"/>
              </w:rPr>
              <w:t>稱</w:t>
            </w:r>
          </w:p>
        </w:tc>
        <w:tc>
          <w:tcPr>
            <w:tcW w:w="3428" w:type="pct"/>
            <w:tcBorders>
              <w:bottom w:val="single" w:sz="4" w:space="0" w:color="auto"/>
            </w:tcBorders>
            <w:vAlign w:val="center"/>
          </w:tcPr>
          <w:p w14:paraId="05BEF665" w14:textId="1D649C08" w:rsidR="00F236B1" w:rsidRPr="00F236B1" w:rsidRDefault="009500EE" w:rsidP="005F5F89">
            <w:pPr>
              <w:widowControl w:val="0"/>
              <w:ind w:leftChars="-2" w:left="8" w:rightChars="23" w:right="55" w:hangingChars="2" w:hanging="13"/>
              <w:jc w:val="center"/>
              <w:rPr>
                <w:rFonts w:ascii="標楷體" w:eastAsia="標楷體" w:hAnsi="標楷體"/>
              </w:rPr>
            </w:pPr>
            <w:r w:rsidRPr="009500EE">
              <w:rPr>
                <w:rFonts w:ascii="標楷體" w:eastAsia="標楷體" w:hAnsi="標楷體" w:hint="eastAsia"/>
                <w:spacing w:val="400"/>
                <w:fitText w:val="2160" w:id="-2037189376"/>
              </w:rPr>
              <w:t>新設</w:t>
            </w:r>
            <w:r w:rsidR="00F236B1" w:rsidRPr="009500EE">
              <w:rPr>
                <w:rFonts w:ascii="標楷體" w:eastAsia="標楷體" w:hAnsi="標楷體" w:hint="eastAsia"/>
                <w:spacing w:val="400"/>
                <w:fitText w:val="2160" w:id="-2037189376"/>
              </w:rPr>
              <w:t>情</w:t>
            </w:r>
            <w:r w:rsidR="00F236B1" w:rsidRPr="009500EE">
              <w:rPr>
                <w:rFonts w:ascii="標楷體" w:eastAsia="標楷體" w:hAnsi="標楷體" w:hint="eastAsia"/>
                <w:fitText w:val="2160" w:id="-2037189376"/>
              </w:rPr>
              <w:t>形</w:t>
            </w:r>
          </w:p>
        </w:tc>
      </w:tr>
      <w:tr w:rsidR="00F236B1" w:rsidRPr="0093488C" w14:paraId="7FFA80FD" w14:textId="77777777" w:rsidTr="005F5F89">
        <w:trPr>
          <w:trHeight w:val="804"/>
          <w:jc w:val="center"/>
        </w:trPr>
        <w:tc>
          <w:tcPr>
            <w:tcW w:w="1572" w:type="pct"/>
            <w:tcBorders>
              <w:bottom w:val="single" w:sz="4" w:space="0" w:color="auto"/>
            </w:tcBorders>
            <w:vAlign w:val="center"/>
          </w:tcPr>
          <w:p w14:paraId="20C00D6E" w14:textId="44A2C584" w:rsidR="00F236B1" w:rsidRPr="005F5F89" w:rsidRDefault="0093488C" w:rsidP="0093488C">
            <w:pPr>
              <w:widowControl w:val="0"/>
              <w:autoSpaceDE w:val="0"/>
              <w:snapToGrid w:val="0"/>
              <w:ind w:leftChars="-11" w:left="-26" w:rightChars="5" w:right="12"/>
              <w:jc w:val="distribute"/>
              <w:rPr>
                <w:rFonts w:ascii="標楷體" w:eastAsia="標楷體" w:hAnsi="標楷體" w:cs="新細明體"/>
                <w:bCs/>
              </w:rPr>
            </w:pPr>
            <w:r>
              <w:rPr>
                <w:rFonts w:ascii="標楷體" w:eastAsia="標楷體" w:hAnsi="標楷體" w:cs="新細明體" w:hint="eastAsia"/>
                <w:bCs/>
              </w:rPr>
              <w:t>青年局</w:t>
            </w:r>
          </w:p>
        </w:tc>
        <w:tc>
          <w:tcPr>
            <w:tcW w:w="3428" w:type="pct"/>
            <w:tcBorders>
              <w:bottom w:val="single" w:sz="4" w:space="0" w:color="auto"/>
            </w:tcBorders>
            <w:vAlign w:val="center"/>
          </w:tcPr>
          <w:p w14:paraId="02CFFBC6" w14:textId="7C8B0125" w:rsidR="00F236B1" w:rsidRPr="005F5F89" w:rsidRDefault="000F5D7C" w:rsidP="00F375A8">
            <w:pPr>
              <w:widowControl w:val="0"/>
              <w:autoSpaceDE w:val="0"/>
              <w:autoSpaceDN w:val="0"/>
              <w:snapToGrid w:val="0"/>
              <w:ind w:leftChars="-2" w:left="2" w:hangingChars="2" w:hanging="7"/>
              <w:jc w:val="center"/>
              <w:rPr>
                <w:rFonts w:ascii="標楷體" w:eastAsia="標楷體" w:hAnsi="標楷體" w:cs="新細明體"/>
                <w:bCs/>
              </w:rPr>
            </w:pPr>
            <w:r w:rsidRPr="00626C07">
              <w:rPr>
                <w:rFonts w:ascii="標楷體" w:eastAsia="標楷體" w:hAnsi="標楷體" w:cs="新細明體" w:hint="eastAsia"/>
                <w:bCs/>
                <w:spacing w:val="95"/>
                <w:fitText w:val="2880" w:id="-2024644352"/>
              </w:rPr>
              <w:t>108年10月1日成</w:t>
            </w:r>
            <w:r w:rsidRPr="00626C07">
              <w:rPr>
                <w:rFonts w:ascii="標楷體" w:eastAsia="標楷體" w:hAnsi="標楷體" w:cs="新細明體" w:hint="eastAsia"/>
                <w:bCs/>
                <w:spacing w:val="10"/>
                <w:fitText w:val="2880" w:id="-2024644352"/>
              </w:rPr>
              <w:t>立</w:t>
            </w:r>
          </w:p>
        </w:tc>
      </w:tr>
      <w:tr w:rsidR="005F5F89" w:rsidRPr="001D388B" w14:paraId="60999148" w14:textId="77777777" w:rsidTr="005F5F89">
        <w:trPr>
          <w:trHeight w:val="477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A48F1B" w14:textId="3A9811F4" w:rsidR="00C828C6" w:rsidRDefault="00C828C6" w:rsidP="005F5F89">
            <w:pPr>
              <w:widowControl w:val="0"/>
              <w:autoSpaceDE w:val="0"/>
              <w:autoSpaceDN w:val="0"/>
              <w:snapToGrid w:val="0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  <w:r w:rsidR="005F5F89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青年局</w:t>
            </w:r>
            <w:proofErr w:type="gramStart"/>
            <w:r>
              <w:rPr>
                <w:rFonts w:ascii="標楷體" w:eastAsia="標楷體" w:hAnsi="標楷體" w:hint="eastAsia"/>
              </w:rPr>
              <w:t>108</w:t>
            </w:r>
            <w:proofErr w:type="gramEnd"/>
            <w:r>
              <w:rPr>
                <w:rFonts w:ascii="標楷體" w:eastAsia="標楷體" w:hAnsi="標楷體" w:hint="eastAsia"/>
              </w:rPr>
              <w:t>年度未編列預算，相關經費係</w:t>
            </w:r>
            <w:proofErr w:type="gramStart"/>
            <w:r>
              <w:rPr>
                <w:rFonts w:ascii="標楷體" w:eastAsia="標楷體" w:hAnsi="標楷體" w:hint="eastAsia"/>
              </w:rPr>
              <w:t>採</w:t>
            </w:r>
            <w:proofErr w:type="gramEnd"/>
            <w:r>
              <w:rPr>
                <w:rFonts w:ascii="標楷體" w:eastAsia="標楷體" w:hAnsi="標楷體" w:hint="eastAsia"/>
              </w:rPr>
              <w:t>墊付方式辦理</w:t>
            </w:r>
            <w:r w:rsidR="00626C07">
              <w:rPr>
                <w:rFonts w:ascii="標楷體" w:eastAsia="標楷體" w:hAnsi="標楷體" w:hint="eastAsia"/>
              </w:rPr>
              <w:t>，並編送單位決算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4828CEFD" w14:textId="5428EC10" w:rsidR="005F5F89" w:rsidRPr="005F5F89" w:rsidRDefault="00C828C6" w:rsidP="00C828C6">
            <w:pPr>
              <w:widowControl w:val="0"/>
              <w:autoSpaceDE w:val="0"/>
              <w:autoSpaceDN w:val="0"/>
              <w:snapToGrid w:val="0"/>
              <w:ind w:firstLineChars="200" w:firstLine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</w:t>
            </w:r>
            <w:r>
              <w:rPr>
                <w:rFonts w:ascii="標楷體" w:eastAsia="標楷體" w:hAnsi="標楷體" w:hint="eastAsia"/>
              </w:rPr>
              <w:t>資料時間：</w:t>
            </w:r>
            <w:r w:rsidR="005F5F89">
              <w:rPr>
                <w:rFonts w:ascii="標楷體" w:eastAsia="標楷體" w:hAnsi="標楷體" w:hint="eastAsia"/>
              </w:rPr>
              <w:t>10</w:t>
            </w:r>
            <w:r w:rsidR="00F11DC8">
              <w:rPr>
                <w:rFonts w:ascii="標楷體" w:eastAsia="標楷體" w:hAnsi="標楷體" w:hint="eastAsia"/>
              </w:rPr>
              <w:t>8</w:t>
            </w:r>
            <w:r w:rsidR="005F5F89">
              <w:rPr>
                <w:rFonts w:ascii="標楷體" w:eastAsia="標楷體" w:hAnsi="標楷體" w:hint="eastAsia"/>
              </w:rPr>
              <w:t>年1月1日至10</w:t>
            </w:r>
            <w:r w:rsidR="00F11DC8">
              <w:rPr>
                <w:rFonts w:ascii="標楷體" w:eastAsia="標楷體" w:hAnsi="標楷體" w:hint="eastAsia"/>
              </w:rPr>
              <w:t>9</w:t>
            </w:r>
            <w:r w:rsidR="005F5F89">
              <w:rPr>
                <w:rFonts w:ascii="標楷體" w:eastAsia="標楷體" w:hAnsi="標楷體" w:hint="eastAsia"/>
              </w:rPr>
              <w:t>年6月30日。</w:t>
            </w:r>
          </w:p>
        </w:tc>
      </w:tr>
    </w:tbl>
    <w:p w14:paraId="7E675B08" w14:textId="77777777" w:rsidR="00F236B1" w:rsidRPr="0093488C" w:rsidRDefault="00F236B1" w:rsidP="00343AFE">
      <w:pPr>
        <w:overflowPunct w:val="0"/>
        <w:spacing w:line="5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</w:p>
    <w:sectPr w:rsidR="00F236B1" w:rsidRPr="0093488C" w:rsidSect="00CA3A88">
      <w:pgSz w:w="11906" w:h="16838"/>
      <w:pgMar w:top="1216" w:right="959" w:bottom="546" w:left="138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20E7FC" w14:textId="77777777" w:rsidR="007F040D" w:rsidRDefault="007F040D" w:rsidP="00FF6423">
      <w:r>
        <w:separator/>
      </w:r>
    </w:p>
  </w:endnote>
  <w:endnote w:type="continuationSeparator" w:id="0">
    <w:p w14:paraId="580C6C26" w14:textId="77777777" w:rsidR="007F040D" w:rsidRDefault="007F040D" w:rsidP="00FF6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EB063F" w14:textId="77777777" w:rsidR="007F040D" w:rsidRDefault="007F040D" w:rsidP="00FF6423">
      <w:r>
        <w:separator/>
      </w:r>
    </w:p>
  </w:footnote>
  <w:footnote w:type="continuationSeparator" w:id="0">
    <w:p w14:paraId="03958761" w14:textId="77777777" w:rsidR="007F040D" w:rsidRDefault="007F040D" w:rsidP="00FF64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8D6D22"/>
    <w:multiLevelType w:val="hybridMultilevel"/>
    <w:tmpl w:val="9F98F874"/>
    <w:lvl w:ilvl="0" w:tplc="D60070D2">
      <w:start w:val="1"/>
      <w:numFmt w:val="decimal"/>
      <w:lvlText w:val="%1."/>
      <w:lvlJc w:val="left"/>
      <w:pPr>
        <w:ind w:left="8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6" w:hanging="480"/>
      </w:pPr>
    </w:lvl>
    <w:lvl w:ilvl="2" w:tplc="0409001B" w:tentative="1">
      <w:start w:val="1"/>
      <w:numFmt w:val="lowerRoman"/>
      <w:lvlText w:val="%3."/>
      <w:lvlJc w:val="right"/>
      <w:pPr>
        <w:ind w:left="1896" w:hanging="480"/>
      </w:pPr>
    </w:lvl>
    <w:lvl w:ilvl="3" w:tplc="0409000F" w:tentative="1">
      <w:start w:val="1"/>
      <w:numFmt w:val="decimal"/>
      <w:lvlText w:val="%4."/>
      <w:lvlJc w:val="left"/>
      <w:pPr>
        <w:ind w:left="23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6" w:hanging="480"/>
      </w:pPr>
    </w:lvl>
    <w:lvl w:ilvl="5" w:tplc="0409001B" w:tentative="1">
      <w:start w:val="1"/>
      <w:numFmt w:val="lowerRoman"/>
      <w:lvlText w:val="%6."/>
      <w:lvlJc w:val="right"/>
      <w:pPr>
        <w:ind w:left="3336" w:hanging="480"/>
      </w:pPr>
    </w:lvl>
    <w:lvl w:ilvl="6" w:tplc="0409000F" w:tentative="1">
      <w:start w:val="1"/>
      <w:numFmt w:val="decimal"/>
      <w:lvlText w:val="%7."/>
      <w:lvlJc w:val="left"/>
      <w:pPr>
        <w:ind w:left="38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6" w:hanging="480"/>
      </w:pPr>
    </w:lvl>
    <w:lvl w:ilvl="8" w:tplc="0409001B" w:tentative="1">
      <w:start w:val="1"/>
      <w:numFmt w:val="lowerRoman"/>
      <w:lvlText w:val="%9."/>
      <w:lvlJc w:val="right"/>
      <w:pPr>
        <w:ind w:left="4776" w:hanging="480"/>
      </w:pPr>
    </w:lvl>
  </w:abstractNum>
  <w:abstractNum w:abstractNumId="1" w15:restartNumberingAfterBreak="0">
    <w:nsid w:val="6BA5620E"/>
    <w:multiLevelType w:val="hybridMultilevel"/>
    <w:tmpl w:val="216A6A20"/>
    <w:lvl w:ilvl="0" w:tplc="18DAC214">
      <w:start w:val="1"/>
      <w:numFmt w:val="taiwaneseCountingThousand"/>
      <w:lvlText w:val="(%1)"/>
      <w:lvlJc w:val="left"/>
      <w:pPr>
        <w:ind w:left="456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2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29"/>
    <w:rsid w:val="0000740E"/>
    <w:rsid w:val="0001137C"/>
    <w:rsid w:val="00046B76"/>
    <w:rsid w:val="000472D8"/>
    <w:rsid w:val="00062BFD"/>
    <w:rsid w:val="00066547"/>
    <w:rsid w:val="00070E0B"/>
    <w:rsid w:val="0007440A"/>
    <w:rsid w:val="000A06EA"/>
    <w:rsid w:val="000A252C"/>
    <w:rsid w:val="000B7FB1"/>
    <w:rsid w:val="000D2808"/>
    <w:rsid w:val="000D3434"/>
    <w:rsid w:val="000E5C27"/>
    <w:rsid w:val="000F3522"/>
    <w:rsid w:val="000F4A5B"/>
    <w:rsid w:val="000F5D7C"/>
    <w:rsid w:val="000F735D"/>
    <w:rsid w:val="00102451"/>
    <w:rsid w:val="00122119"/>
    <w:rsid w:val="00126C4E"/>
    <w:rsid w:val="001334EF"/>
    <w:rsid w:val="00135A86"/>
    <w:rsid w:val="001366D1"/>
    <w:rsid w:val="0013789F"/>
    <w:rsid w:val="00157327"/>
    <w:rsid w:val="00164305"/>
    <w:rsid w:val="00167E61"/>
    <w:rsid w:val="00170F94"/>
    <w:rsid w:val="00186AEF"/>
    <w:rsid w:val="00190F7B"/>
    <w:rsid w:val="001C24FB"/>
    <w:rsid w:val="001C3B85"/>
    <w:rsid w:val="001D25A4"/>
    <w:rsid w:val="001D518E"/>
    <w:rsid w:val="001F50D1"/>
    <w:rsid w:val="0020021F"/>
    <w:rsid w:val="00205B4B"/>
    <w:rsid w:val="00213A84"/>
    <w:rsid w:val="00214765"/>
    <w:rsid w:val="002239AF"/>
    <w:rsid w:val="002263C0"/>
    <w:rsid w:val="00242629"/>
    <w:rsid w:val="00244B3D"/>
    <w:rsid w:val="00246A51"/>
    <w:rsid w:val="00246B45"/>
    <w:rsid w:val="00275D94"/>
    <w:rsid w:val="00285847"/>
    <w:rsid w:val="002A7393"/>
    <w:rsid w:val="002B33CB"/>
    <w:rsid w:val="002C0748"/>
    <w:rsid w:val="002C46C7"/>
    <w:rsid w:val="002D1E26"/>
    <w:rsid w:val="002D4E0C"/>
    <w:rsid w:val="002F24BC"/>
    <w:rsid w:val="002F616E"/>
    <w:rsid w:val="0030736B"/>
    <w:rsid w:val="003075CA"/>
    <w:rsid w:val="0031518D"/>
    <w:rsid w:val="003163EE"/>
    <w:rsid w:val="00321103"/>
    <w:rsid w:val="0032122E"/>
    <w:rsid w:val="0032552F"/>
    <w:rsid w:val="00330FBF"/>
    <w:rsid w:val="003366E3"/>
    <w:rsid w:val="003413FA"/>
    <w:rsid w:val="00343AFE"/>
    <w:rsid w:val="00353EC0"/>
    <w:rsid w:val="00364D33"/>
    <w:rsid w:val="003732A2"/>
    <w:rsid w:val="00377F05"/>
    <w:rsid w:val="00383EAA"/>
    <w:rsid w:val="003929F7"/>
    <w:rsid w:val="00395A7B"/>
    <w:rsid w:val="00395E21"/>
    <w:rsid w:val="003A2B23"/>
    <w:rsid w:val="003A3B3D"/>
    <w:rsid w:val="003C2273"/>
    <w:rsid w:val="003C5CE6"/>
    <w:rsid w:val="003D6C6C"/>
    <w:rsid w:val="003D701F"/>
    <w:rsid w:val="003D7913"/>
    <w:rsid w:val="003E6CB3"/>
    <w:rsid w:val="00401CEE"/>
    <w:rsid w:val="0040573E"/>
    <w:rsid w:val="00424332"/>
    <w:rsid w:val="004269E0"/>
    <w:rsid w:val="00430B84"/>
    <w:rsid w:val="004377CA"/>
    <w:rsid w:val="0045381E"/>
    <w:rsid w:val="00455313"/>
    <w:rsid w:val="00465D2C"/>
    <w:rsid w:val="004749DB"/>
    <w:rsid w:val="00476E56"/>
    <w:rsid w:val="004801C0"/>
    <w:rsid w:val="0048046A"/>
    <w:rsid w:val="00480820"/>
    <w:rsid w:val="00481420"/>
    <w:rsid w:val="004906A4"/>
    <w:rsid w:val="004A065E"/>
    <w:rsid w:val="004A65D9"/>
    <w:rsid w:val="004B0A7E"/>
    <w:rsid w:val="004B16AE"/>
    <w:rsid w:val="004B19FC"/>
    <w:rsid w:val="004C3A6D"/>
    <w:rsid w:val="004D0365"/>
    <w:rsid w:val="004E5410"/>
    <w:rsid w:val="00500B83"/>
    <w:rsid w:val="00511ACD"/>
    <w:rsid w:val="00513AF1"/>
    <w:rsid w:val="0051766F"/>
    <w:rsid w:val="00535430"/>
    <w:rsid w:val="005366CE"/>
    <w:rsid w:val="005368C8"/>
    <w:rsid w:val="00545685"/>
    <w:rsid w:val="00563774"/>
    <w:rsid w:val="00571F87"/>
    <w:rsid w:val="005754B1"/>
    <w:rsid w:val="005971D4"/>
    <w:rsid w:val="005A6BA0"/>
    <w:rsid w:val="005C30C9"/>
    <w:rsid w:val="005D325E"/>
    <w:rsid w:val="005D50A6"/>
    <w:rsid w:val="005E2487"/>
    <w:rsid w:val="005E3BA0"/>
    <w:rsid w:val="005F2937"/>
    <w:rsid w:val="005F3300"/>
    <w:rsid w:val="005F5F89"/>
    <w:rsid w:val="00610338"/>
    <w:rsid w:val="00613162"/>
    <w:rsid w:val="00623BBB"/>
    <w:rsid w:val="00626C07"/>
    <w:rsid w:val="00627826"/>
    <w:rsid w:val="00631227"/>
    <w:rsid w:val="0063257A"/>
    <w:rsid w:val="00645FAE"/>
    <w:rsid w:val="00647CCC"/>
    <w:rsid w:val="00656F2C"/>
    <w:rsid w:val="00665E31"/>
    <w:rsid w:val="006755FE"/>
    <w:rsid w:val="006802FA"/>
    <w:rsid w:val="00682DB8"/>
    <w:rsid w:val="00683797"/>
    <w:rsid w:val="006C19F7"/>
    <w:rsid w:val="006C1B6A"/>
    <w:rsid w:val="006D323B"/>
    <w:rsid w:val="006E4D72"/>
    <w:rsid w:val="006F72EF"/>
    <w:rsid w:val="00706A9F"/>
    <w:rsid w:val="00710EC4"/>
    <w:rsid w:val="00712150"/>
    <w:rsid w:val="007262A4"/>
    <w:rsid w:val="0073513A"/>
    <w:rsid w:val="00743C1E"/>
    <w:rsid w:val="00745930"/>
    <w:rsid w:val="007501AC"/>
    <w:rsid w:val="007502C9"/>
    <w:rsid w:val="00754DD7"/>
    <w:rsid w:val="00764B41"/>
    <w:rsid w:val="00774130"/>
    <w:rsid w:val="0078281B"/>
    <w:rsid w:val="00793FD2"/>
    <w:rsid w:val="007A2E5D"/>
    <w:rsid w:val="007B317A"/>
    <w:rsid w:val="007B530A"/>
    <w:rsid w:val="007C01C5"/>
    <w:rsid w:val="007C539C"/>
    <w:rsid w:val="007C726F"/>
    <w:rsid w:val="007D016C"/>
    <w:rsid w:val="007D1F97"/>
    <w:rsid w:val="007F040D"/>
    <w:rsid w:val="007F3636"/>
    <w:rsid w:val="007F3B7D"/>
    <w:rsid w:val="0081445E"/>
    <w:rsid w:val="00817F99"/>
    <w:rsid w:val="00825A24"/>
    <w:rsid w:val="00832206"/>
    <w:rsid w:val="008367A1"/>
    <w:rsid w:val="00855BBA"/>
    <w:rsid w:val="008562D8"/>
    <w:rsid w:val="00864786"/>
    <w:rsid w:val="00864D55"/>
    <w:rsid w:val="00866C3A"/>
    <w:rsid w:val="00896398"/>
    <w:rsid w:val="008A119C"/>
    <w:rsid w:val="008D1657"/>
    <w:rsid w:val="008D2094"/>
    <w:rsid w:val="008D51F0"/>
    <w:rsid w:val="008F60AC"/>
    <w:rsid w:val="00901B38"/>
    <w:rsid w:val="0090289B"/>
    <w:rsid w:val="00902D70"/>
    <w:rsid w:val="00906688"/>
    <w:rsid w:val="0090791C"/>
    <w:rsid w:val="0091678B"/>
    <w:rsid w:val="0092008C"/>
    <w:rsid w:val="009333BF"/>
    <w:rsid w:val="0093488C"/>
    <w:rsid w:val="00940286"/>
    <w:rsid w:val="009500EE"/>
    <w:rsid w:val="00957A38"/>
    <w:rsid w:val="00967018"/>
    <w:rsid w:val="009739D4"/>
    <w:rsid w:val="00992B0D"/>
    <w:rsid w:val="00992EDA"/>
    <w:rsid w:val="009B06C6"/>
    <w:rsid w:val="009B331E"/>
    <w:rsid w:val="009B5019"/>
    <w:rsid w:val="009C5A57"/>
    <w:rsid w:val="009C6B14"/>
    <w:rsid w:val="009D115A"/>
    <w:rsid w:val="009D24C4"/>
    <w:rsid w:val="009D28B1"/>
    <w:rsid w:val="009E4801"/>
    <w:rsid w:val="009E7E1A"/>
    <w:rsid w:val="009F36BA"/>
    <w:rsid w:val="009F40FD"/>
    <w:rsid w:val="009F7FB7"/>
    <w:rsid w:val="00A03DBD"/>
    <w:rsid w:val="00A127DB"/>
    <w:rsid w:val="00A26F94"/>
    <w:rsid w:val="00A37504"/>
    <w:rsid w:val="00A42480"/>
    <w:rsid w:val="00A600E8"/>
    <w:rsid w:val="00A619D2"/>
    <w:rsid w:val="00A6756B"/>
    <w:rsid w:val="00A74C55"/>
    <w:rsid w:val="00A84A52"/>
    <w:rsid w:val="00A86378"/>
    <w:rsid w:val="00A9353F"/>
    <w:rsid w:val="00AA1E18"/>
    <w:rsid w:val="00AA70CE"/>
    <w:rsid w:val="00AE06E8"/>
    <w:rsid w:val="00AE4EF4"/>
    <w:rsid w:val="00AE79B3"/>
    <w:rsid w:val="00AF08A7"/>
    <w:rsid w:val="00B24A3D"/>
    <w:rsid w:val="00B324C6"/>
    <w:rsid w:val="00B345AD"/>
    <w:rsid w:val="00B525AE"/>
    <w:rsid w:val="00B64C95"/>
    <w:rsid w:val="00B65DA9"/>
    <w:rsid w:val="00B700AA"/>
    <w:rsid w:val="00B80F57"/>
    <w:rsid w:val="00B87853"/>
    <w:rsid w:val="00B87E3C"/>
    <w:rsid w:val="00BA69CD"/>
    <w:rsid w:val="00BA710B"/>
    <w:rsid w:val="00BB1DC8"/>
    <w:rsid w:val="00BE1447"/>
    <w:rsid w:val="00BE5297"/>
    <w:rsid w:val="00BF111A"/>
    <w:rsid w:val="00C01E8B"/>
    <w:rsid w:val="00C16BDE"/>
    <w:rsid w:val="00C218BD"/>
    <w:rsid w:val="00C25566"/>
    <w:rsid w:val="00C365F8"/>
    <w:rsid w:val="00C5113F"/>
    <w:rsid w:val="00C5155C"/>
    <w:rsid w:val="00C6509B"/>
    <w:rsid w:val="00C70B52"/>
    <w:rsid w:val="00C828C6"/>
    <w:rsid w:val="00C856AD"/>
    <w:rsid w:val="00C96706"/>
    <w:rsid w:val="00CA31EC"/>
    <w:rsid w:val="00CA3A88"/>
    <w:rsid w:val="00CE3D2E"/>
    <w:rsid w:val="00D0142F"/>
    <w:rsid w:val="00D04F94"/>
    <w:rsid w:val="00D34564"/>
    <w:rsid w:val="00D40035"/>
    <w:rsid w:val="00D40349"/>
    <w:rsid w:val="00D42163"/>
    <w:rsid w:val="00D477AD"/>
    <w:rsid w:val="00D47913"/>
    <w:rsid w:val="00D516C0"/>
    <w:rsid w:val="00D55A1F"/>
    <w:rsid w:val="00D576AC"/>
    <w:rsid w:val="00D65575"/>
    <w:rsid w:val="00D82FCC"/>
    <w:rsid w:val="00D90091"/>
    <w:rsid w:val="00DA32EE"/>
    <w:rsid w:val="00DB12C3"/>
    <w:rsid w:val="00DB3B64"/>
    <w:rsid w:val="00DB6D80"/>
    <w:rsid w:val="00DC0F61"/>
    <w:rsid w:val="00DC5C1A"/>
    <w:rsid w:val="00DE260C"/>
    <w:rsid w:val="00DE54E8"/>
    <w:rsid w:val="00DE6EFC"/>
    <w:rsid w:val="00DF1345"/>
    <w:rsid w:val="00DF1EB0"/>
    <w:rsid w:val="00E03841"/>
    <w:rsid w:val="00E03BFE"/>
    <w:rsid w:val="00E050CE"/>
    <w:rsid w:val="00E13BC5"/>
    <w:rsid w:val="00E146D9"/>
    <w:rsid w:val="00E179E4"/>
    <w:rsid w:val="00E2513E"/>
    <w:rsid w:val="00E2561D"/>
    <w:rsid w:val="00E36893"/>
    <w:rsid w:val="00E4005A"/>
    <w:rsid w:val="00E73982"/>
    <w:rsid w:val="00E739BF"/>
    <w:rsid w:val="00E763F2"/>
    <w:rsid w:val="00E76650"/>
    <w:rsid w:val="00E77503"/>
    <w:rsid w:val="00E82D88"/>
    <w:rsid w:val="00E83DE3"/>
    <w:rsid w:val="00E8497C"/>
    <w:rsid w:val="00E9645D"/>
    <w:rsid w:val="00E973BB"/>
    <w:rsid w:val="00EA3934"/>
    <w:rsid w:val="00EA4705"/>
    <w:rsid w:val="00EC7D56"/>
    <w:rsid w:val="00EF0517"/>
    <w:rsid w:val="00F00120"/>
    <w:rsid w:val="00F01D20"/>
    <w:rsid w:val="00F03A79"/>
    <w:rsid w:val="00F11DC8"/>
    <w:rsid w:val="00F16024"/>
    <w:rsid w:val="00F20AC1"/>
    <w:rsid w:val="00F213B0"/>
    <w:rsid w:val="00F21CAD"/>
    <w:rsid w:val="00F236B1"/>
    <w:rsid w:val="00F31E6A"/>
    <w:rsid w:val="00F375A8"/>
    <w:rsid w:val="00F4627B"/>
    <w:rsid w:val="00F61DD3"/>
    <w:rsid w:val="00F6288D"/>
    <w:rsid w:val="00F76175"/>
    <w:rsid w:val="00F80CE8"/>
    <w:rsid w:val="00F818F5"/>
    <w:rsid w:val="00F97783"/>
    <w:rsid w:val="00FC2606"/>
    <w:rsid w:val="00FD0808"/>
    <w:rsid w:val="00FD7035"/>
    <w:rsid w:val="00FE0A4D"/>
    <w:rsid w:val="00FE5453"/>
    <w:rsid w:val="00FF59B1"/>
    <w:rsid w:val="00FF6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01D3E68"/>
  <w15:docId w15:val="{1EF5B616-2C3F-4AA2-A195-352816224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標題壹、"/>
    <w:basedOn w:val="a"/>
    <w:rsid w:val="00242629"/>
    <w:pPr>
      <w:widowControl w:val="0"/>
      <w:spacing w:line="360" w:lineRule="auto"/>
      <w:jc w:val="both"/>
    </w:pPr>
    <w:rPr>
      <w:rFonts w:eastAsia="標楷體" w:cs="新細明體"/>
      <w:b/>
      <w:bCs/>
      <w:kern w:val="2"/>
      <w:sz w:val="36"/>
      <w:szCs w:val="36"/>
    </w:rPr>
  </w:style>
  <w:style w:type="paragraph" w:customStyle="1" w:styleId="a4">
    <w:name w:val="標題（一） 字元 字元"/>
    <w:basedOn w:val="a"/>
    <w:link w:val="a5"/>
    <w:rsid w:val="00242629"/>
    <w:pPr>
      <w:widowControl w:val="0"/>
      <w:spacing w:beforeLines="20" w:before="20" w:afterLines="20" w:after="20" w:line="400" w:lineRule="exact"/>
      <w:ind w:firstLineChars="200" w:firstLine="200"/>
      <w:jc w:val="both"/>
    </w:pPr>
    <w:rPr>
      <w:rFonts w:eastAsia="標楷體" w:cs="新細明體"/>
      <w:b/>
      <w:bCs/>
      <w:kern w:val="2"/>
      <w:sz w:val="28"/>
      <w:szCs w:val="28"/>
    </w:rPr>
  </w:style>
  <w:style w:type="character" w:customStyle="1" w:styleId="a5">
    <w:name w:val="標題（一） 字元 字元 字元"/>
    <w:link w:val="a4"/>
    <w:rsid w:val="00242629"/>
    <w:rPr>
      <w:rFonts w:eastAsia="標楷體" w:cs="新細明體"/>
      <w:b/>
      <w:bCs/>
      <w:kern w:val="2"/>
      <w:sz w:val="28"/>
      <w:szCs w:val="28"/>
      <w:lang w:val="en-US" w:eastAsia="zh-TW" w:bidi="ar-SA"/>
    </w:rPr>
  </w:style>
  <w:style w:type="paragraph" w:customStyle="1" w:styleId="1">
    <w:name w:val="標題1."/>
    <w:basedOn w:val="a"/>
    <w:link w:val="10"/>
    <w:rsid w:val="00242629"/>
    <w:pPr>
      <w:widowControl w:val="0"/>
      <w:spacing w:line="400" w:lineRule="exact"/>
      <w:ind w:firstLineChars="450" w:firstLine="450"/>
      <w:jc w:val="both"/>
    </w:pPr>
    <w:rPr>
      <w:rFonts w:ascii="標楷體" w:eastAsia="標楷體" w:cs="新細明體"/>
      <w:bCs/>
      <w:kern w:val="2"/>
    </w:rPr>
  </w:style>
  <w:style w:type="paragraph" w:customStyle="1" w:styleId="a6">
    <w:name w:val="乙篇主文 字元 字元"/>
    <w:basedOn w:val="a"/>
    <w:link w:val="a7"/>
    <w:rsid w:val="00242629"/>
    <w:pPr>
      <w:widowControl w:val="0"/>
      <w:spacing w:line="400" w:lineRule="exact"/>
      <w:ind w:firstLineChars="200" w:firstLine="200"/>
      <w:jc w:val="both"/>
    </w:pPr>
    <w:rPr>
      <w:rFonts w:ascii="標楷體" w:eastAsia="標楷體"/>
      <w:kern w:val="2"/>
    </w:rPr>
  </w:style>
  <w:style w:type="character" w:customStyle="1" w:styleId="a7">
    <w:name w:val="乙篇主文 字元 字元 字元"/>
    <w:link w:val="a6"/>
    <w:rsid w:val="00242629"/>
    <w:rPr>
      <w:rFonts w:ascii="標楷體" w:eastAsia="標楷體"/>
      <w:kern w:val="2"/>
      <w:sz w:val="24"/>
      <w:szCs w:val="24"/>
      <w:lang w:val="en-US" w:eastAsia="zh-TW" w:bidi="ar-SA"/>
    </w:rPr>
  </w:style>
  <w:style w:type="character" w:customStyle="1" w:styleId="10">
    <w:name w:val="標題1. 字元"/>
    <w:link w:val="1"/>
    <w:rsid w:val="00242629"/>
    <w:rPr>
      <w:rFonts w:ascii="標楷體" w:eastAsia="標楷體" w:cs="新細明體"/>
      <w:bCs/>
      <w:kern w:val="2"/>
      <w:sz w:val="24"/>
      <w:szCs w:val="24"/>
      <w:lang w:val="en-US" w:eastAsia="zh-TW" w:bidi="ar-SA"/>
    </w:rPr>
  </w:style>
  <w:style w:type="paragraph" w:customStyle="1" w:styleId="a8">
    <w:name w:val="甲乙丙"/>
    <w:basedOn w:val="a"/>
    <w:rsid w:val="00242629"/>
    <w:pPr>
      <w:widowControl w:val="0"/>
      <w:spacing w:after="360" w:line="360" w:lineRule="auto"/>
      <w:jc w:val="center"/>
    </w:pPr>
    <w:rPr>
      <w:rFonts w:ascii="標楷體" w:eastAsia="標楷體"/>
      <w:b/>
      <w:spacing w:val="-10"/>
      <w:kern w:val="2"/>
      <w:sz w:val="40"/>
      <w:szCs w:val="20"/>
    </w:rPr>
  </w:style>
  <w:style w:type="paragraph" w:styleId="a9">
    <w:name w:val="header"/>
    <w:basedOn w:val="a"/>
    <w:link w:val="aa"/>
    <w:rsid w:val="00FF64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FF6423"/>
  </w:style>
  <w:style w:type="paragraph" w:styleId="ab">
    <w:name w:val="footer"/>
    <w:basedOn w:val="a"/>
    <w:link w:val="ac"/>
    <w:rsid w:val="00FF64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rsid w:val="00FF6423"/>
  </w:style>
  <w:style w:type="paragraph" w:customStyle="1" w:styleId="ad">
    <w:name w:val="乙篇主文"/>
    <w:basedOn w:val="a"/>
    <w:link w:val="ae"/>
    <w:rsid w:val="0081445E"/>
    <w:pPr>
      <w:widowControl w:val="0"/>
      <w:spacing w:line="400" w:lineRule="exact"/>
      <w:ind w:firstLineChars="200" w:firstLine="200"/>
      <w:jc w:val="both"/>
    </w:pPr>
    <w:rPr>
      <w:rFonts w:ascii="標楷體" w:eastAsia="標楷體"/>
      <w:kern w:val="2"/>
    </w:rPr>
  </w:style>
  <w:style w:type="character" w:customStyle="1" w:styleId="ae">
    <w:name w:val="乙篇主文 字元"/>
    <w:link w:val="ad"/>
    <w:rsid w:val="0081445E"/>
    <w:rPr>
      <w:rFonts w:ascii="標楷體" w:eastAsia="標楷體"/>
      <w:kern w:val="2"/>
      <w:sz w:val="24"/>
      <w:szCs w:val="24"/>
    </w:rPr>
  </w:style>
  <w:style w:type="paragraph" w:customStyle="1" w:styleId="af">
    <w:name w:val="甲篇內文"/>
    <w:basedOn w:val="a"/>
    <w:rsid w:val="00E76650"/>
    <w:pPr>
      <w:widowControl w:val="0"/>
      <w:spacing w:line="460" w:lineRule="exact"/>
      <w:ind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character" w:styleId="af0">
    <w:name w:val="annotation reference"/>
    <w:basedOn w:val="a0"/>
    <w:semiHidden/>
    <w:unhideWhenUsed/>
    <w:rsid w:val="009B06C6"/>
    <w:rPr>
      <w:sz w:val="18"/>
      <w:szCs w:val="18"/>
    </w:rPr>
  </w:style>
  <w:style w:type="paragraph" w:styleId="af1">
    <w:name w:val="annotation text"/>
    <w:basedOn w:val="a"/>
    <w:link w:val="af2"/>
    <w:semiHidden/>
    <w:unhideWhenUsed/>
    <w:rsid w:val="009B06C6"/>
  </w:style>
  <w:style w:type="character" w:customStyle="1" w:styleId="af2">
    <w:name w:val="註解文字 字元"/>
    <w:basedOn w:val="a0"/>
    <w:link w:val="af1"/>
    <w:semiHidden/>
    <w:rsid w:val="009B06C6"/>
    <w:rPr>
      <w:sz w:val="24"/>
      <w:szCs w:val="24"/>
    </w:rPr>
  </w:style>
  <w:style w:type="paragraph" w:styleId="af3">
    <w:name w:val="annotation subject"/>
    <w:basedOn w:val="af1"/>
    <w:next w:val="af1"/>
    <w:link w:val="af4"/>
    <w:semiHidden/>
    <w:unhideWhenUsed/>
    <w:rsid w:val="009B06C6"/>
    <w:rPr>
      <w:b/>
      <w:bCs/>
    </w:rPr>
  </w:style>
  <w:style w:type="character" w:customStyle="1" w:styleId="af4">
    <w:name w:val="註解主旨 字元"/>
    <w:basedOn w:val="af2"/>
    <w:link w:val="af3"/>
    <w:semiHidden/>
    <w:rsid w:val="009B06C6"/>
    <w:rPr>
      <w:b/>
      <w:bCs/>
      <w:sz w:val="24"/>
      <w:szCs w:val="24"/>
    </w:rPr>
  </w:style>
  <w:style w:type="paragraph" w:styleId="af5">
    <w:name w:val="Balloon Text"/>
    <w:basedOn w:val="a"/>
    <w:link w:val="af6"/>
    <w:semiHidden/>
    <w:unhideWhenUsed/>
    <w:rsid w:val="009B06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f6">
    <w:name w:val="註解方塊文字 字元"/>
    <w:basedOn w:val="a0"/>
    <w:link w:val="af5"/>
    <w:semiHidden/>
    <w:rsid w:val="009B06C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422</Words>
  <Characters>36</Characters>
  <Application>Microsoft Office Word</Application>
  <DocSecurity>0</DocSecurity>
  <Lines>1</Lines>
  <Paragraphs>1</Paragraphs>
  <ScaleCrop>false</ScaleCrop>
  <Company>CMT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民國101年度中央政府總決算審核報告稿</dc:title>
  <dc:creator>user</dc:creator>
  <cp:lastModifiedBy>Louis HSU</cp:lastModifiedBy>
  <cp:revision>17</cp:revision>
  <cp:lastPrinted>2019-07-10T09:09:00Z</cp:lastPrinted>
  <dcterms:created xsi:type="dcterms:W3CDTF">2020-06-17T09:23:00Z</dcterms:created>
  <dcterms:modified xsi:type="dcterms:W3CDTF">2020-07-10T06:18:00Z</dcterms:modified>
</cp:coreProperties>
</file>